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E253" w14:textId="1F803D8E" w:rsidR="00AF648B" w:rsidRPr="00AF648B" w:rsidRDefault="008C22D1" w:rsidP="00AF648B">
      <w:pPr>
        <w:pStyle w:val="Heading1"/>
        <w:jc w:val="center"/>
        <w:rPr>
          <w:rFonts w:cstheme="minorHAnsi"/>
          <w:b/>
          <w:bCs/>
          <w:color w:val="14325A"/>
          <w:sz w:val="36"/>
          <w:szCs w:val="36"/>
        </w:rPr>
      </w:pPr>
      <w:r w:rsidRPr="00856CA4">
        <w:rPr>
          <w:rStyle w:val="normaltextrun"/>
          <w:rFonts w:cstheme="minorHAnsi"/>
          <w:b/>
          <w:bCs/>
          <w:color w:val="14325A"/>
          <w:sz w:val="36"/>
          <w:szCs w:val="36"/>
        </w:rPr>
        <w:t>IWA Climate Smart Utilities Recognition Programme</w:t>
      </w:r>
    </w:p>
    <w:p w14:paraId="72A56EFB" w14:textId="185620D8" w:rsidR="005D1D9E" w:rsidRPr="005D1D9E" w:rsidRDefault="00AF648B" w:rsidP="005D1D9E">
      <w:pPr>
        <w:jc w:val="right"/>
        <w:rPr>
          <w:i/>
          <w:iCs/>
          <w:color w:val="089BA2" w:themeColor="accent3" w:themeShade="BF"/>
        </w:rPr>
      </w:pPr>
      <w:r>
        <w:rPr>
          <w:rStyle w:val="SubtleEmphasis"/>
          <w:color w:val="089BA2" w:themeColor="accent3" w:themeShade="BF"/>
        </w:rPr>
        <w:t xml:space="preserve">   </w:t>
      </w:r>
      <w:r w:rsidR="005D1D9E" w:rsidRPr="005D1D9E">
        <w:rPr>
          <w:rStyle w:val="SubtleEmphasis"/>
          <w:color w:val="089BA2" w:themeColor="accent3" w:themeShade="BF"/>
        </w:rPr>
        <w:t>2022 edition powered by</w:t>
      </w:r>
      <w:hyperlink r:id="rId8" w:history="1">
        <w:r w:rsidR="005D1D9E" w:rsidRPr="005D1D9E">
          <w:rPr>
            <w:rStyle w:val="SubtleEmphasis"/>
            <w:color w:val="089BA2" w:themeColor="accent3" w:themeShade="BF"/>
          </w:rPr>
          <w:t xml:space="preserve"> Xylem</w:t>
        </w:r>
      </w:hyperlink>
      <w:r w:rsidRPr="00AF648B">
        <w:rPr>
          <w:rStyle w:val="SubtleEmphasis"/>
          <w:color w:val="FFFFFF" w:themeColor="background1"/>
        </w:rPr>
        <w:t xml:space="preserve">,,,, </w:t>
      </w:r>
      <w:r>
        <w:rPr>
          <w:rStyle w:val="SubtleEmphasis"/>
          <w:color w:val="089BA2" w:themeColor="accent3" w:themeShade="BF"/>
        </w:rPr>
        <w:t xml:space="preserve">                    </w:t>
      </w:r>
    </w:p>
    <w:p w14:paraId="7FD549C5" w14:textId="347C1748" w:rsidR="005D1D9E" w:rsidRPr="005D1D9E" w:rsidRDefault="00164CCE" w:rsidP="001944FC">
      <w:pPr>
        <w:pStyle w:val="Heading1"/>
        <w:spacing w:before="120"/>
        <w:jc w:val="center"/>
        <w:rPr>
          <w:rFonts w:cstheme="minorHAnsi"/>
          <w:b/>
          <w:bCs/>
          <w:color w:val="14325A"/>
          <w:sz w:val="36"/>
          <w:szCs w:val="36"/>
        </w:rPr>
      </w:pPr>
      <w:r>
        <w:rPr>
          <w:rStyle w:val="normaltextrun"/>
          <w:rFonts w:cstheme="minorHAnsi"/>
          <w:b/>
          <w:bCs/>
          <w:color w:val="14325A"/>
          <w:sz w:val="36"/>
          <w:szCs w:val="36"/>
        </w:rPr>
        <w:t>Application Form</w:t>
      </w:r>
    </w:p>
    <w:p w14:paraId="4503AF6E" w14:textId="77777777" w:rsidR="00985ECE" w:rsidRPr="00985ECE" w:rsidRDefault="00985ECE" w:rsidP="00985ECE"/>
    <w:p w14:paraId="47B446D1" w14:textId="4105D45D" w:rsidR="008E3E63" w:rsidRPr="00240877" w:rsidRDefault="008E3E63" w:rsidP="008E3E63">
      <w:pPr>
        <w:rPr>
          <w:rFonts w:cstheme="minorHAnsi"/>
          <w:b/>
          <w:bCs/>
        </w:rPr>
      </w:pPr>
      <w:r>
        <w:rPr>
          <w:rStyle w:val="normaltextrun"/>
          <w:rFonts w:cstheme="minorHAnsi"/>
        </w:rPr>
        <w:t xml:space="preserve">The international Water Association is calling on applicants to apply to </w:t>
      </w:r>
      <w:r w:rsidRPr="00C2563B">
        <w:rPr>
          <w:rStyle w:val="normaltextrun"/>
          <w:rFonts w:cstheme="minorHAnsi"/>
        </w:rPr>
        <w:t xml:space="preserve">its </w:t>
      </w:r>
      <w:r w:rsidRPr="00BD0196">
        <w:rPr>
          <w:rFonts w:eastAsia="Times New Roman" w:cstheme="minorHAnsi"/>
          <w:b/>
          <w:bCs/>
          <w:lang w:val="en-GB" w:eastAsia="en-GB"/>
        </w:rPr>
        <w:t>Climate Smart Utilities</w:t>
      </w:r>
      <w:r w:rsidRPr="00240877">
        <w:rPr>
          <w:rFonts w:eastAsia="Times New Roman" w:cstheme="minorHAnsi"/>
          <w:b/>
          <w:bCs/>
          <w:lang w:val="en-GB" w:eastAsia="en-GB"/>
        </w:rPr>
        <w:t xml:space="preserve"> Recognition Programme</w:t>
      </w:r>
      <w:r w:rsidRPr="00BD0196">
        <w:rPr>
          <w:rFonts w:eastAsia="Times New Roman" w:cstheme="minorHAnsi"/>
          <w:b/>
          <w:bCs/>
          <w:lang w:val="en-GB" w:eastAsia="en-GB"/>
        </w:rPr>
        <w:t>.</w:t>
      </w:r>
      <w:r>
        <w:rPr>
          <w:rFonts w:eastAsia="Times New Roman" w:cstheme="minorHAnsi"/>
          <w:b/>
          <w:bCs/>
          <w:lang w:val="en-GB" w:eastAsia="en-GB"/>
        </w:rPr>
        <w:t xml:space="preserve"> </w:t>
      </w:r>
      <w:r w:rsidRPr="00BD0196">
        <w:rPr>
          <w:rFonts w:eastAsia="Times New Roman" w:cstheme="minorHAnsi"/>
          <w:lang w:val="en-GB" w:eastAsia="en-GB"/>
        </w:rPr>
        <w:t>This</w:t>
      </w:r>
      <w:r w:rsidRPr="00240877">
        <w:rPr>
          <w:rFonts w:eastAsia="Times New Roman" w:cstheme="minorHAnsi"/>
          <w:lang w:val="en-GB" w:eastAsia="en-GB"/>
        </w:rPr>
        <w:t xml:space="preserve"> Programme aims to inspire utilities, their managements, and political </w:t>
      </w:r>
      <w:r w:rsidR="00D5599B" w:rsidRPr="00240877">
        <w:rPr>
          <w:rFonts w:eastAsia="Times New Roman" w:cstheme="minorHAnsi"/>
          <w:lang w:val="en-GB" w:eastAsia="en-GB"/>
        </w:rPr>
        <w:t>principl</w:t>
      </w:r>
      <w:r w:rsidR="00D5599B">
        <w:rPr>
          <w:rFonts w:eastAsia="Times New Roman" w:cstheme="minorHAnsi"/>
          <w:lang w:val="en-GB" w:eastAsia="en-GB"/>
        </w:rPr>
        <w:t>es</w:t>
      </w:r>
      <w:r w:rsidRPr="00240877">
        <w:rPr>
          <w:rFonts w:eastAsia="Times New Roman" w:cstheme="minorHAnsi"/>
          <w:lang w:val="en-GB" w:eastAsia="en-GB"/>
        </w:rPr>
        <w:t xml:space="preserve"> to transition to become increasingly Climate Smart and embrace the cultural shift on three interconnected pillars:  </w:t>
      </w:r>
    </w:p>
    <w:p w14:paraId="6A0D8861" w14:textId="77777777" w:rsidR="008E3E63" w:rsidRDefault="008E3E63" w:rsidP="008E3E63">
      <w:pPr>
        <w:pStyle w:val="ListParagraph"/>
        <w:numPr>
          <w:ilvl w:val="0"/>
          <w:numId w:val="21"/>
        </w:numPr>
        <w:jc w:val="both"/>
      </w:pPr>
      <w:r w:rsidRPr="00356262">
        <w:rPr>
          <w:b/>
          <w:bCs/>
        </w:rPr>
        <w:t>Adaptation</w:t>
      </w:r>
      <w:r>
        <w:t>: Resilience in the face of climate change is increased</w:t>
      </w:r>
    </w:p>
    <w:p w14:paraId="2435E3E1" w14:textId="77777777" w:rsidR="008E3E63" w:rsidRDefault="008E3E63" w:rsidP="008E3E63">
      <w:pPr>
        <w:pStyle w:val="ListParagraph"/>
        <w:numPr>
          <w:ilvl w:val="0"/>
          <w:numId w:val="21"/>
        </w:numPr>
        <w:jc w:val="both"/>
      </w:pPr>
      <w:r w:rsidRPr="00356262">
        <w:rPr>
          <w:b/>
          <w:bCs/>
        </w:rPr>
        <w:t>Mitigation</w:t>
      </w:r>
      <w:r>
        <w:t xml:space="preserve">: </w:t>
      </w:r>
      <w:r w:rsidRPr="00791A9F">
        <w:t xml:space="preserve">GHG emissions are </w:t>
      </w:r>
      <w:r>
        <w:t xml:space="preserve">assessed and aim to be </w:t>
      </w:r>
      <w:r w:rsidRPr="00791A9F">
        <w:t>reduced</w:t>
      </w:r>
    </w:p>
    <w:p w14:paraId="42740521" w14:textId="77777777" w:rsidR="008E3E63" w:rsidRPr="00791A9F" w:rsidRDefault="008E3E63" w:rsidP="008E3E63">
      <w:pPr>
        <w:pStyle w:val="ListParagraph"/>
        <w:numPr>
          <w:ilvl w:val="0"/>
          <w:numId w:val="21"/>
        </w:numPr>
        <w:jc w:val="both"/>
      </w:pPr>
      <w:r>
        <w:rPr>
          <w:b/>
          <w:bCs/>
        </w:rPr>
        <w:t xml:space="preserve">Leadership: </w:t>
      </w:r>
      <w:r w:rsidRPr="00BB4371">
        <w:t>you are</w:t>
      </w:r>
      <w:r>
        <w:rPr>
          <w:b/>
          <w:bCs/>
        </w:rPr>
        <w:t xml:space="preserve"> </w:t>
      </w:r>
      <w:r w:rsidRPr="00DB483A">
        <w:t xml:space="preserve">a national, </w:t>
      </w:r>
      <w:proofErr w:type="gramStart"/>
      <w:r w:rsidRPr="00DB483A">
        <w:t>regional</w:t>
      </w:r>
      <w:proofErr w:type="gramEnd"/>
      <w:r w:rsidRPr="00DB483A">
        <w:t xml:space="preserve"> or international champion</w:t>
      </w:r>
    </w:p>
    <w:p w14:paraId="77F5AD62" w14:textId="77777777" w:rsidR="008E3E63" w:rsidRDefault="008E3E63" w:rsidP="008E3E63">
      <w:pPr>
        <w:spacing w:after="0" w:line="240" w:lineRule="auto"/>
        <w:jc w:val="both"/>
        <w:textAlignment w:val="baseline"/>
        <w:rPr>
          <w:rStyle w:val="normaltextrun"/>
          <w:rFonts w:cstheme="minorHAnsi"/>
          <w:color w:val="000000"/>
          <w:shd w:val="clear" w:color="auto" w:fill="FFFFFF"/>
        </w:rPr>
      </w:pPr>
    </w:p>
    <w:p w14:paraId="2709861C" w14:textId="731FA59B" w:rsidR="008E3E63" w:rsidRDefault="008E3E63" w:rsidP="008E3E63">
      <w:pPr>
        <w:jc w:val="both"/>
      </w:pPr>
      <w:r w:rsidRPr="00A86F6B">
        <w:rPr>
          <w:b/>
          <w:bCs/>
        </w:rPr>
        <w:t>Th</w:t>
      </w:r>
      <w:r>
        <w:rPr>
          <w:b/>
          <w:bCs/>
        </w:rPr>
        <w:t>is</w:t>
      </w:r>
      <w:r w:rsidRPr="00A86F6B">
        <w:rPr>
          <w:b/>
          <w:bCs/>
        </w:rPr>
        <w:t xml:space="preserve"> Recognition Programme builds on the </w:t>
      </w:r>
      <w:hyperlink r:id="rId9" w:history="1">
        <w:r w:rsidRPr="007143EC">
          <w:rPr>
            <w:rStyle w:val="Hyperlink"/>
            <w:b/>
            <w:bCs/>
          </w:rPr>
          <w:t>vision endorsement</w:t>
        </w:r>
      </w:hyperlink>
      <w:r w:rsidRPr="00A86F6B">
        <w:rPr>
          <w:b/>
          <w:bCs/>
        </w:rPr>
        <w:t xml:space="preserve"> (awareness step) to invite utilities who are already taking any kind of </w:t>
      </w:r>
      <w:r>
        <w:rPr>
          <w:b/>
          <w:bCs/>
        </w:rPr>
        <w:t>“</w:t>
      </w:r>
      <w:r w:rsidRPr="00A86F6B">
        <w:rPr>
          <w:b/>
          <w:bCs/>
        </w:rPr>
        <w:t>climate smart</w:t>
      </w:r>
      <w:r>
        <w:rPr>
          <w:b/>
          <w:bCs/>
        </w:rPr>
        <w:t>”</w:t>
      </w:r>
      <w:r w:rsidRPr="00A86F6B">
        <w:rPr>
          <w:b/>
          <w:bCs/>
        </w:rPr>
        <w:t xml:space="preserve"> action to apply to be celebrated as utilities on the journey to being more and more </w:t>
      </w:r>
      <w:r w:rsidR="005D014D">
        <w:rPr>
          <w:b/>
          <w:bCs/>
        </w:rPr>
        <w:t>C</w:t>
      </w:r>
      <w:r w:rsidRPr="00A86F6B">
        <w:rPr>
          <w:b/>
          <w:bCs/>
        </w:rPr>
        <w:t xml:space="preserve">limate </w:t>
      </w:r>
      <w:r w:rsidR="005D014D">
        <w:rPr>
          <w:b/>
          <w:bCs/>
        </w:rPr>
        <w:t>S</w:t>
      </w:r>
      <w:r w:rsidRPr="00A86F6B">
        <w:rPr>
          <w:b/>
          <w:bCs/>
        </w:rPr>
        <w:t xml:space="preserve">mart. </w:t>
      </w:r>
      <w:r w:rsidRPr="00F43CAF">
        <w:t>The first Recognition Programme event, or “climate Smart Utilities celebration” will take place at the IWA World Water Congress and Exhibition (WWCE), in Copenhagen</w:t>
      </w:r>
      <w:r>
        <w:t xml:space="preserve">, 12-15 </w:t>
      </w:r>
      <w:r w:rsidRPr="00F43CAF">
        <w:t xml:space="preserve">September 2022. </w:t>
      </w:r>
      <w:r w:rsidR="005D014D">
        <w:t xml:space="preserve">This first edition is brought to the water community thanks to the support of </w:t>
      </w:r>
      <w:hyperlink r:id="rId10" w:tgtFrame="_blank" w:history="1">
        <w:r w:rsidR="005D014D">
          <w:rPr>
            <w:rStyle w:val="Hyperlink"/>
          </w:rPr>
          <w:t>Xylem</w:t>
        </w:r>
      </w:hyperlink>
      <w:r w:rsidR="005D014D">
        <w:t>.</w:t>
      </w:r>
    </w:p>
    <w:p w14:paraId="336A9D3D" w14:textId="4F67DAE0" w:rsidR="008E3E63" w:rsidRPr="00A86F6B" w:rsidRDefault="008E3E63" w:rsidP="008E3E63">
      <w:pPr>
        <w:jc w:val="both"/>
      </w:pPr>
      <w:r>
        <w:t>Your</w:t>
      </w:r>
      <w:r w:rsidRPr="00F43CAF">
        <w:t xml:space="preserve"> application</w:t>
      </w:r>
      <w:r>
        <w:t xml:space="preserve"> is an opportunity to</w:t>
      </w:r>
      <w:r w:rsidRPr="00A86F6B">
        <w:t xml:space="preserve"> self-reflect on </w:t>
      </w:r>
      <w:r>
        <w:t>your</w:t>
      </w:r>
      <w:r w:rsidRPr="00A86F6B">
        <w:t xml:space="preserve"> progression on the journey to becoming "Climate-Smart", </w:t>
      </w:r>
      <w:r w:rsidR="00DE01C4">
        <w:t>articulating</w:t>
      </w:r>
      <w:r w:rsidRPr="00A86F6B">
        <w:t xml:space="preserve"> </w:t>
      </w:r>
      <w:r>
        <w:t xml:space="preserve">your utility actions </w:t>
      </w:r>
      <w:r w:rsidR="00DE01C4">
        <w:t>around</w:t>
      </w:r>
      <w:r>
        <w:t xml:space="preserve"> each of the three pillars </w:t>
      </w:r>
      <w:r w:rsidRPr="00A86F6B">
        <w:t xml:space="preserve">against </w:t>
      </w:r>
      <w:r>
        <w:t>3 to 4</w:t>
      </w:r>
      <w:r w:rsidRPr="00A86F6B">
        <w:t xml:space="preserve"> components</w:t>
      </w:r>
      <w:r>
        <w:t xml:space="preserve">, each described in the </w:t>
      </w:r>
      <w:hyperlink r:id="rId11" w:history="1">
        <w:r w:rsidRPr="007143EC">
          <w:rPr>
            <w:rStyle w:val="Hyperlink"/>
          </w:rPr>
          <w:t>guidance document</w:t>
        </w:r>
      </w:hyperlink>
      <w:r>
        <w:t xml:space="preserve"> with a</w:t>
      </w:r>
      <w:r w:rsidRPr="00A86F6B">
        <w:t xml:space="preserve"> text depicting an ideal Climate</w:t>
      </w:r>
      <w:r w:rsidR="007143EC">
        <w:t xml:space="preserve"> </w:t>
      </w:r>
      <w:r w:rsidRPr="00A86F6B">
        <w:t xml:space="preserve">Smart Utility. </w:t>
      </w:r>
    </w:p>
    <w:p w14:paraId="28FC21CE" w14:textId="18C97940" w:rsidR="00262594" w:rsidRPr="00262594" w:rsidRDefault="00262594" w:rsidP="00D96382">
      <w:pPr>
        <w:pStyle w:val="Heading1"/>
        <w:spacing w:after="200"/>
        <w:rPr>
          <w:rFonts w:asciiTheme="minorHAnsi" w:hAnsiTheme="minorHAnsi" w:cstheme="minorHAnsi"/>
          <w:b/>
          <w:bCs/>
          <w:color w:val="14325A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color w:val="14325A"/>
          <w:sz w:val="28"/>
          <w:szCs w:val="28"/>
        </w:rPr>
        <w:t>HOW TO APPLY</w:t>
      </w:r>
    </w:p>
    <w:p w14:paraId="376C9636" w14:textId="4659CB16" w:rsidR="00262594" w:rsidRPr="00262594" w:rsidRDefault="00262594" w:rsidP="00262594">
      <w:pPr>
        <w:jc w:val="both"/>
        <w:rPr>
          <w:rStyle w:val="normaltextrun"/>
        </w:rPr>
      </w:pPr>
      <w:r>
        <w:t xml:space="preserve">Utilities can apply by filling the offline application form and sending it to </w:t>
      </w:r>
      <w:hyperlink r:id="rId12" w:history="1">
        <w:r w:rsidRPr="00AB6762">
          <w:rPr>
            <w:rStyle w:val="Hyperlink"/>
          </w:rPr>
          <w:t>carlos.diaz@iwahq.org</w:t>
        </w:r>
      </w:hyperlink>
      <w:r>
        <w:t xml:space="preserve"> or by submitting the </w:t>
      </w:r>
      <w:hyperlink r:id="rId13" w:history="1">
        <w:r w:rsidRPr="007143EC">
          <w:rPr>
            <w:rStyle w:val="Hyperlink"/>
          </w:rPr>
          <w:t xml:space="preserve">online </w:t>
        </w:r>
        <w:r w:rsidR="0000133F" w:rsidRPr="007143EC">
          <w:rPr>
            <w:rStyle w:val="Hyperlink"/>
          </w:rPr>
          <w:t>f</w:t>
        </w:r>
        <w:r w:rsidRPr="007143EC">
          <w:rPr>
            <w:rStyle w:val="Hyperlink"/>
          </w:rPr>
          <w:t>orm</w:t>
        </w:r>
        <w:r w:rsidR="003C0E62" w:rsidRPr="007143EC">
          <w:rPr>
            <w:rStyle w:val="Hyperlink"/>
          </w:rPr>
          <w:t xml:space="preserve"> </w:t>
        </w:r>
        <w:r w:rsidR="0000133F" w:rsidRPr="007143EC">
          <w:rPr>
            <w:rStyle w:val="Hyperlink"/>
          </w:rPr>
          <w:t>via</w:t>
        </w:r>
        <w:r w:rsidR="003C0E62" w:rsidRPr="007143EC">
          <w:rPr>
            <w:rStyle w:val="Hyperlink"/>
          </w:rPr>
          <w:t xml:space="preserve"> </w:t>
        </w:r>
        <w:proofErr w:type="spellStart"/>
        <w:r w:rsidR="003C0E62" w:rsidRPr="007143EC">
          <w:rPr>
            <w:rStyle w:val="Hyperlink"/>
          </w:rPr>
          <w:t>surveymonkey</w:t>
        </w:r>
        <w:proofErr w:type="spellEnd"/>
      </w:hyperlink>
      <w:r>
        <w:t>.</w:t>
      </w:r>
    </w:p>
    <w:p w14:paraId="491E3683" w14:textId="05375961" w:rsidR="008E3E63" w:rsidRPr="00856CA4" w:rsidRDefault="008E3E63" w:rsidP="00D96382">
      <w:pPr>
        <w:pStyle w:val="Heading1"/>
        <w:spacing w:after="200"/>
        <w:rPr>
          <w:rStyle w:val="normaltextrun"/>
          <w:rFonts w:asciiTheme="minorHAnsi" w:hAnsiTheme="minorHAnsi" w:cstheme="minorHAnsi"/>
          <w:b/>
          <w:bCs/>
          <w:color w:val="14325A"/>
          <w:sz w:val="28"/>
          <w:szCs w:val="28"/>
        </w:rPr>
      </w:pPr>
      <w:r w:rsidRPr="00856CA4">
        <w:rPr>
          <w:rStyle w:val="normaltextrun"/>
          <w:rFonts w:asciiTheme="minorHAnsi" w:hAnsiTheme="minorHAnsi" w:cstheme="minorHAnsi"/>
          <w:b/>
          <w:bCs/>
          <w:color w:val="14325A"/>
          <w:sz w:val="28"/>
          <w:szCs w:val="28"/>
        </w:rPr>
        <w:t>ASSESSMENT CRITERIA</w:t>
      </w:r>
    </w:p>
    <w:p w14:paraId="271E0A12" w14:textId="0A7C9865" w:rsidR="008E3E63" w:rsidRPr="003C32A8" w:rsidRDefault="008E3E63" w:rsidP="008E3E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3C32A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Submissions will </w:t>
      </w:r>
      <w:r w:rsidR="00856CA4" w:rsidRPr="003C32A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be </w:t>
      </w:r>
      <w:r w:rsidRPr="003C32A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reviewed within two (2) weeks after the submission deadline, by a jury </w:t>
      </w:r>
      <w:r w:rsidRPr="003C32A8">
        <w:rPr>
          <w:rStyle w:val="normaltextrun"/>
          <w:rFonts w:asciiTheme="minorHAnsi" w:hAnsiTheme="minorHAnsi" w:cstheme="minorHAnsi"/>
          <w:sz w:val="20"/>
          <w:szCs w:val="20"/>
        </w:rPr>
        <w:t>based on the following criteria:</w:t>
      </w:r>
      <w:r w:rsidRPr="003C32A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6751D25" w14:textId="77777777" w:rsidR="008E3E63" w:rsidRPr="00A66EB5" w:rsidRDefault="008E3E63" w:rsidP="008E3E63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6EB5">
        <w:rPr>
          <w:rStyle w:val="normaltextrun"/>
          <w:rFonts w:asciiTheme="minorHAnsi" w:hAnsiTheme="minorHAnsi" w:cstheme="minorHAnsi"/>
          <w:sz w:val="20"/>
          <w:szCs w:val="20"/>
        </w:rPr>
        <w:t>The Application is sound (Yes/No)  </w:t>
      </w:r>
      <w:r w:rsidRPr="00A66EB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5EBEEA8" w14:textId="77777777" w:rsidR="008E3E63" w:rsidRPr="00A66EB5" w:rsidRDefault="008E3E63" w:rsidP="008E3E6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6EB5">
        <w:rPr>
          <w:rStyle w:val="normaltextrun"/>
          <w:rFonts w:asciiTheme="minorHAnsi" w:hAnsiTheme="minorHAnsi" w:cstheme="minorHAnsi"/>
          <w:sz w:val="20"/>
          <w:szCs w:val="20"/>
        </w:rPr>
        <w:t>Sharing the application content will provide value to IWA members (Yes/No)  </w:t>
      </w:r>
      <w:r w:rsidRPr="00A66EB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72F712F" w14:textId="77777777" w:rsidR="008E3E63" w:rsidRPr="00A66EB5" w:rsidRDefault="008E3E63" w:rsidP="008E3E6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6EB5">
        <w:rPr>
          <w:rStyle w:val="normaltextrun"/>
          <w:rFonts w:asciiTheme="minorHAnsi" w:hAnsiTheme="minorHAnsi" w:cstheme="minorHAnsi"/>
          <w:sz w:val="20"/>
          <w:szCs w:val="20"/>
        </w:rPr>
        <w:t>The overall approach presented is ambitious – considering the utility context and current challenges (1 to 3)</w:t>
      </w:r>
      <w:r w:rsidRPr="00A66EB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215DCDD" w14:textId="5D23CBDF" w:rsidR="008E3E63" w:rsidRPr="00A66EB5" w:rsidRDefault="008E3E63" w:rsidP="008E3E6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6EB5">
        <w:rPr>
          <w:rStyle w:val="normaltextrun"/>
          <w:rFonts w:asciiTheme="minorHAnsi" w:hAnsiTheme="minorHAnsi" w:cstheme="minorHAnsi"/>
          <w:sz w:val="20"/>
          <w:szCs w:val="20"/>
        </w:rPr>
        <w:t xml:space="preserve">Some of the components presented are easily replicable for utilities facing a </w:t>
      </w:r>
      <w:r w:rsidRPr="00A66EB5">
        <w:rPr>
          <w:rStyle w:val="normaltextrun"/>
          <w:rFonts w:asciiTheme="minorHAnsi" w:hAnsiTheme="minorHAnsi" w:cstheme="minorHAnsi"/>
          <w:sz w:val="20"/>
          <w:szCs w:val="20"/>
          <w:u w:val="single"/>
        </w:rPr>
        <w:t>similar context</w:t>
      </w:r>
      <w:r w:rsidRPr="00A66EB5">
        <w:rPr>
          <w:rStyle w:val="normaltextrun"/>
          <w:rFonts w:asciiTheme="minorHAnsi" w:hAnsiTheme="minorHAnsi" w:cstheme="minorHAnsi"/>
          <w:sz w:val="20"/>
          <w:szCs w:val="20"/>
        </w:rPr>
        <w:t xml:space="preserve"> and challenges (1 to 3)</w:t>
      </w:r>
    </w:p>
    <w:p w14:paraId="6BC6B405" w14:textId="77777777" w:rsidR="008E3E63" w:rsidRPr="00A66EB5" w:rsidRDefault="008E3E63" w:rsidP="008E3E6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66EB5">
        <w:rPr>
          <w:rStyle w:val="normaltextrun"/>
          <w:rFonts w:asciiTheme="minorHAnsi" w:hAnsiTheme="minorHAnsi" w:cstheme="minorHAnsi"/>
          <w:sz w:val="20"/>
          <w:szCs w:val="20"/>
        </w:rPr>
        <w:t>Some of the components presented are innovative (1 to 3)</w:t>
      </w:r>
      <w:r w:rsidRPr="00A66EB5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E32B7" w14:textId="77777777" w:rsidR="0014626F" w:rsidRDefault="0014626F" w:rsidP="008E3E63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24FBC01A" w14:textId="77777777" w:rsidR="001944FC" w:rsidRDefault="001944FC" w:rsidP="0026259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1969C781" w14:textId="4668290D" w:rsidR="00737AE3" w:rsidRPr="003C32A8" w:rsidRDefault="008E3E63" w:rsidP="0026259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3C32A8">
        <w:rPr>
          <w:rFonts w:asciiTheme="majorHAnsi" w:hAnsiTheme="majorHAnsi" w:cstheme="majorHAnsi"/>
          <w:sz w:val="20"/>
          <w:szCs w:val="20"/>
        </w:rPr>
        <w:t>Utilities will be notified on July 15</w:t>
      </w:r>
      <w:r w:rsidRPr="003C32A8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3C32A8">
        <w:rPr>
          <w:rFonts w:asciiTheme="majorHAnsi" w:hAnsiTheme="majorHAnsi" w:cstheme="majorHAnsi"/>
          <w:sz w:val="20"/>
          <w:szCs w:val="20"/>
        </w:rPr>
        <w:t xml:space="preserve"> if they will be recogni</w:t>
      </w:r>
      <w:r w:rsidR="003C32A8" w:rsidRPr="003C32A8">
        <w:rPr>
          <w:rFonts w:asciiTheme="majorHAnsi" w:hAnsiTheme="majorHAnsi" w:cstheme="majorHAnsi"/>
          <w:sz w:val="20"/>
          <w:szCs w:val="20"/>
        </w:rPr>
        <w:t>s</w:t>
      </w:r>
      <w:r w:rsidRPr="003C32A8">
        <w:rPr>
          <w:rFonts w:asciiTheme="majorHAnsi" w:hAnsiTheme="majorHAnsi" w:cstheme="majorHAnsi"/>
          <w:sz w:val="20"/>
          <w:szCs w:val="20"/>
        </w:rPr>
        <w:t>ed for climate smart journey during the Recognition event in Copenhagen, 12-15 September 2022.Those who applied for travel support to Copenhagen would be notified by 22 July 2022.</w:t>
      </w:r>
    </w:p>
    <w:p w14:paraId="36166897" w14:textId="77777777" w:rsidR="00985ECE" w:rsidRPr="00D5599B" w:rsidRDefault="00985ECE" w:rsidP="00F24168">
      <w:pPr>
        <w:rPr>
          <w:rFonts w:cstheme="minorHAnsi"/>
          <w:shd w:val="clear" w:color="auto" w:fill="FFFFFF"/>
          <w:lang w:val="en-GB"/>
        </w:rPr>
      </w:pPr>
    </w:p>
    <w:p w14:paraId="54403216" w14:textId="5E68E25A" w:rsidR="00AF0D90" w:rsidRPr="00985ECE" w:rsidRDefault="00414964" w:rsidP="00985EC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en-GB" w:eastAsia="en-GB"/>
        </w:rPr>
      </w:pPr>
      <w:r w:rsidRPr="00C92375">
        <w:rPr>
          <w:rFonts w:cstheme="minorHAnsi"/>
          <w:sz w:val="28"/>
          <w:szCs w:val="28"/>
          <w:shd w:val="clear" w:color="auto" w:fill="FFFFFF"/>
        </w:rPr>
        <w:t>Contact Information</w:t>
      </w:r>
    </w:p>
    <w:p w14:paraId="3E978AB5" w14:textId="77777777" w:rsidR="00C92375" w:rsidRPr="00737AE3" w:rsidRDefault="00C92375" w:rsidP="00C92375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lang w:val="en-GB" w:eastAsia="en-GB"/>
        </w:rPr>
      </w:pPr>
    </w:p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9495"/>
      </w:tblGrid>
      <w:tr w:rsidR="00737AE3" w14:paraId="24FB06F1" w14:textId="77777777" w:rsidTr="00E362BC">
        <w:trPr>
          <w:trHeight w:val="433"/>
        </w:trPr>
        <w:tc>
          <w:tcPr>
            <w:tcW w:w="9495" w:type="dxa"/>
          </w:tcPr>
          <w:p w14:paraId="251F9D34" w14:textId="77777777" w:rsidR="00737AE3" w:rsidRPr="00737AE3" w:rsidRDefault="00737AE3" w:rsidP="00E362BC">
            <w:pPr>
              <w:shd w:val="clear" w:color="auto" w:fill="FFFFFF"/>
              <w:rPr>
                <w:rFonts w:eastAsia="Times New Roman" w:cstheme="minorHAnsi"/>
                <w:lang w:val="en-GB" w:eastAsia="en-GB"/>
              </w:rPr>
            </w:pPr>
            <w:r w:rsidRPr="00737AE3">
              <w:rPr>
                <w:rFonts w:eastAsia="Times New Roman" w:cstheme="minorHAnsi"/>
                <w:lang w:val="en-GB" w:eastAsia="en-GB"/>
              </w:rPr>
              <w:t>First Name:</w:t>
            </w:r>
          </w:p>
          <w:p w14:paraId="14D5AB1C" w14:textId="77777777" w:rsidR="00737AE3" w:rsidRPr="00737AE3" w:rsidRDefault="00737AE3" w:rsidP="00737AE3">
            <w:pPr>
              <w:rPr>
                <w:rFonts w:eastAsia="Times New Roman" w:cstheme="minorHAnsi"/>
                <w:lang w:val="en-GB" w:eastAsia="en-GB"/>
              </w:rPr>
            </w:pPr>
          </w:p>
        </w:tc>
      </w:tr>
      <w:tr w:rsidR="00737AE3" w14:paraId="4172CCC8" w14:textId="77777777" w:rsidTr="00737AE3">
        <w:trPr>
          <w:trHeight w:val="449"/>
        </w:trPr>
        <w:tc>
          <w:tcPr>
            <w:tcW w:w="9495" w:type="dxa"/>
          </w:tcPr>
          <w:p w14:paraId="68621CBB" w14:textId="35A9DD4F" w:rsidR="00E362BC" w:rsidRPr="00870450" w:rsidRDefault="00E362BC" w:rsidP="00E362BC">
            <w:pPr>
              <w:shd w:val="clear" w:color="auto" w:fill="FFFFFF"/>
              <w:rPr>
                <w:rFonts w:eastAsia="Times New Roman" w:cstheme="minorHAnsi"/>
                <w:lang w:val="en-GB" w:eastAsia="en-GB"/>
              </w:rPr>
            </w:pPr>
            <w:r w:rsidRPr="00870450">
              <w:rPr>
                <w:rFonts w:eastAsia="Times New Roman" w:cstheme="minorHAnsi"/>
                <w:lang w:val="en-GB" w:eastAsia="en-GB"/>
              </w:rPr>
              <w:t>Last name</w:t>
            </w:r>
            <w:r>
              <w:rPr>
                <w:rFonts w:eastAsia="Times New Roman" w:cstheme="minorHAnsi"/>
                <w:lang w:val="en-GB" w:eastAsia="en-GB"/>
              </w:rPr>
              <w:t>:</w:t>
            </w:r>
          </w:p>
          <w:p w14:paraId="4D4606F8" w14:textId="77777777" w:rsidR="00737AE3" w:rsidRDefault="00737AE3" w:rsidP="003514C6">
            <w:pPr>
              <w:rPr>
                <w:rFonts w:eastAsia="Times New Roman" w:cstheme="minorHAnsi"/>
                <w:lang w:val="en-GB" w:eastAsia="en-GB"/>
              </w:rPr>
            </w:pPr>
          </w:p>
        </w:tc>
      </w:tr>
      <w:tr w:rsidR="00737AE3" w14:paraId="668BE6A4" w14:textId="77777777" w:rsidTr="00737AE3">
        <w:trPr>
          <w:trHeight w:val="449"/>
        </w:trPr>
        <w:tc>
          <w:tcPr>
            <w:tcW w:w="9495" w:type="dxa"/>
          </w:tcPr>
          <w:p w14:paraId="57913A63" w14:textId="06EC634B" w:rsidR="00E362BC" w:rsidRPr="00870450" w:rsidRDefault="00E362BC" w:rsidP="00E362BC">
            <w:pPr>
              <w:shd w:val="clear" w:color="auto" w:fill="FFFFFF"/>
              <w:rPr>
                <w:rFonts w:eastAsia="Times New Roman" w:cstheme="minorHAnsi"/>
                <w:lang w:val="en-GB" w:eastAsia="en-GB"/>
              </w:rPr>
            </w:pPr>
            <w:r w:rsidRPr="00870450">
              <w:rPr>
                <w:rFonts w:eastAsia="Times New Roman" w:cstheme="minorHAnsi"/>
                <w:lang w:val="en-GB" w:eastAsia="en-GB"/>
              </w:rPr>
              <w:t>Organisation</w:t>
            </w:r>
            <w:r>
              <w:rPr>
                <w:rFonts w:eastAsia="Times New Roman" w:cstheme="minorHAnsi"/>
                <w:lang w:val="en-GB" w:eastAsia="en-GB"/>
              </w:rPr>
              <w:t>:</w:t>
            </w:r>
          </w:p>
          <w:p w14:paraId="6C26E43A" w14:textId="77777777" w:rsidR="00737AE3" w:rsidRDefault="00737AE3" w:rsidP="003514C6">
            <w:pPr>
              <w:rPr>
                <w:rFonts w:eastAsia="Times New Roman" w:cstheme="minorHAnsi"/>
                <w:lang w:val="en-GB" w:eastAsia="en-GB"/>
              </w:rPr>
            </w:pPr>
          </w:p>
        </w:tc>
      </w:tr>
      <w:tr w:rsidR="00737AE3" w14:paraId="3270869A" w14:textId="77777777" w:rsidTr="00737AE3">
        <w:trPr>
          <w:trHeight w:val="449"/>
        </w:trPr>
        <w:tc>
          <w:tcPr>
            <w:tcW w:w="9495" w:type="dxa"/>
          </w:tcPr>
          <w:p w14:paraId="4EFB8E48" w14:textId="2EBF960E" w:rsidR="00E362BC" w:rsidRPr="00870450" w:rsidRDefault="00E362BC" w:rsidP="00E362BC">
            <w:pPr>
              <w:shd w:val="clear" w:color="auto" w:fill="FFFFFF"/>
              <w:rPr>
                <w:rFonts w:eastAsia="Times New Roman" w:cstheme="minorHAnsi"/>
                <w:lang w:val="en-GB" w:eastAsia="en-GB"/>
              </w:rPr>
            </w:pPr>
            <w:r w:rsidRPr="00870450">
              <w:rPr>
                <w:rFonts w:eastAsia="Times New Roman" w:cstheme="minorHAnsi"/>
                <w:lang w:val="en-GB" w:eastAsia="en-GB"/>
              </w:rPr>
              <w:t>Role at organisation</w:t>
            </w:r>
            <w:r>
              <w:rPr>
                <w:rFonts w:eastAsia="Times New Roman" w:cstheme="minorHAnsi"/>
                <w:lang w:val="en-GB" w:eastAsia="en-GB"/>
              </w:rPr>
              <w:t>:</w:t>
            </w:r>
          </w:p>
          <w:p w14:paraId="201C102D" w14:textId="77777777" w:rsidR="00737AE3" w:rsidRDefault="00737AE3" w:rsidP="003514C6">
            <w:pPr>
              <w:rPr>
                <w:rFonts w:eastAsia="Times New Roman" w:cstheme="minorHAnsi"/>
                <w:lang w:val="en-GB" w:eastAsia="en-GB"/>
              </w:rPr>
            </w:pPr>
          </w:p>
        </w:tc>
      </w:tr>
      <w:tr w:rsidR="00737AE3" w14:paraId="64D383ED" w14:textId="77777777" w:rsidTr="00737AE3">
        <w:trPr>
          <w:trHeight w:val="449"/>
        </w:trPr>
        <w:tc>
          <w:tcPr>
            <w:tcW w:w="9495" w:type="dxa"/>
          </w:tcPr>
          <w:p w14:paraId="25F71369" w14:textId="60EAE77D" w:rsidR="00E362BC" w:rsidRPr="00870450" w:rsidRDefault="00E362BC" w:rsidP="00E362BC">
            <w:pPr>
              <w:shd w:val="clear" w:color="auto" w:fill="FFFFFF"/>
              <w:rPr>
                <w:rFonts w:eastAsia="Times New Roman" w:cstheme="minorHAnsi"/>
                <w:lang w:val="en-GB" w:eastAsia="en-GB"/>
              </w:rPr>
            </w:pPr>
            <w:r w:rsidRPr="00870450">
              <w:rPr>
                <w:rFonts w:eastAsia="Times New Roman" w:cstheme="minorHAnsi"/>
                <w:lang w:val="en-GB" w:eastAsia="en-GB"/>
              </w:rPr>
              <w:t>Country of Residence</w:t>
            </w:r>
            <w:r>
              <w:rPr>
                <w:rFonts w:eastAsia="Times New Roman" w:cstheme="minorHAnsi"/>
                <w:lang w:val="en-GB" w:eastAsia="en-GB"/>
              </w:rPr>
              <w:t>:</w:t>
            </w:r>
          </w:p>
          <w:p w14:paraId="21E88502" w14:textId="77777777" w:rsidR="00737AE3" w:rsidRDefault="00737AE3" w:rsidP="003514C6">
            <w:pPr>
              <w:rPr>
                <w:rFonts w:eastAsia="Times New Roman" w:cstheme="minorHAnsi"/>
                <w:lang w:val="en-GB" w:eastAsia="en-GB"/>
              </w:rPr>
            </w:pPr>
          </w:p>
        </w:tc>
      </w:tr>
      <w:tr w:rsidR="00737AE3" w14:paraId="7490C06B" w14:textId="77777777" w:rsidTr="00737AE3">
        <w:trPr>
          <w:trHeight w:val="469"/>
        </w:trPr>
        <w:tc>
          <w:tcPr>
            <w:tcW w:w="9495" w:type="dxa"/>
          </w:tcPr>
          <w:p w14:paraId="13061748" w14:textId="51B9D345" w:rsidR="00E362BC" w:rsidRPr="00870450" w:rsidRDefault="00E362BC" w:rsidP="00E362BC">
            <w:pPr>
              <w:shd w:val="clear" w:color="auto" w:fill="FFFFFF"/>
              <w:rPr>
                <w:rFonts w:eastAsia="Times New Roman" w:cstheme="minorHAnsi"/>
                <w:lang w:val="en-GB" w:eastAsia="en-GB"/>
              </w:rPr>
            </w:pPr>
            <w:r w:rsidRPr="00870450">
              <w:rPr>
                <w:rFonts w:eastAsia="Times New Roman" w:cstheme="minorHAnsi"/>
                <w:lang w:val="en-GB" w:eastAsia="en-GB"/>
              </w:rPr>
              <w:t>Email</w:t>
            </w:r>
            <w:r>
              <w:rPr>
                <w:rFonts w:eastAsia="Times New Roman" w:cstheme="minorHAnsi"/>
                <w:lang w:val="en-GB" w:eastAsia="en-GB"/>
              </w:rPr>
              <w:t>:</w:t>
            </w:r>
          </w:p>
          <w:p w14:paraId="217910F6" w14:textId="77777777" w:rsidR="00737AE3" w:rsidRDefault="00737AE3" w:rsidP="003514C6">
            <w:pPr>
              <w:rPr>
                <w:rFonts w:eastAsia="Times New Roman" w:cstheme="minorHAnsi"/>
                <w:lang w:val="en-GB" w:eastAsia="en-GB"/>
              </w:rPr>
            </w:pPr>
          </w:p>
        </w:tc>
      </w:tr>
      <w:tr w:rsidR="00737AE3" w14:paraId="5EC27604" w14:textId="77777777" w:rsidTr="00737AE3">
        <w:trPr>
          <w:trHeight w:val="449"/>
        </w:trPr>
        <w:tc>
          <w:tcPr>
            <w:tcW w:w="9495" w:type="dxa"/>
          </w:tcPr>
          <w:p w14:paraId="7032B01F" w14:textId="509BE7DB" w:rsidR="00737AE3" w:rsidRDefault="00E362BC" w:rsidP="003514C6">
            <w:pPr>
              <w:rPr>
                <w:rFonts w:eastAsia="Times New Roman" w:cstheme="minorHAnsi"/>
                <w:lang w:val="en-GB" w:eastAsia="en-GB"/>
              </w:rPr>
            </w:pPr>
            <w:r w:rsidRPr="00870450">
              <w:rPr>
                <w:rFonts w:eastAsia="Times New Roman" w:cstheme="minorHAnsi"/>
                <w:lang w:val="en-GB" w:eastAsia="en-GB"/>
              </w:rPr>
              <w:t>IWA Membership no (If applicable)</w:t>
            </w:r>
            <w:r>
              <w:rPr>
                <w:rFonts w:eastAsia="Times New Roman" w:cstheme="minorHAnsi"/>
                <w:lang w:val="en-GB" w:eastAsia="en-GB"/>
              </w:rPr>
              <w:t>:</w:t>
            </w:r>
          </w:p>
        </w:tc>
      </w:tr>
    </w:tbl>
    <w:p w14:paraId="67C592A1" w14:textId="0A770941" w:rsidR="00414964" w:rsidRDefault="00414964" w:rsidP="00414964">
      <w:pPr>
        <w:rPr>
          <w:rFonts w:cstheme="minorHAnsi"/>
          <w:i/>
          <w:iCs/>
          <w:u w:val="single"/>
          <w:shd w:val="clear" w:color="auto" w:fill="FFFFFF"/>
        </w:rPr>
      </w:pPr>
      <w:r w:rsidRPr="001E3F97">
        <w:rPr>
          <w:rFonts w:cstheme="minorHAnsi"/>
          <w:i/>
          <w:iCs/>
          <w:u w:val="single"/>
          <w:shd w:val="clear" w:color="auto" w:fill="FFFFFF"/>
        </w:rPr>
        <w:t>Note: we recommend that all applying utilities contract an IWA membership to facilitate future knowledge exchange.</w:t>
      </w:r>
      <w:r>
        <w:rPr>
          <w:rFonts w:cstheme="minorHAnsi"/>
          <w:i/>
          <w:iCs/>
          <w:u w:val="single"/>
          <w:shd w:val="clear" w:color="auto" w:fill="FFFFFF"/>
        </w:rPr>
        <w:t xml:space="preserve"> However, you may submit your application even if you have not finalized your membership.</w:t>
      </w:r>
    </w:p>
    <w:p w14:paraId="13AAC334" w14:textId="77777777" w:rsidR="00A0671A" w:rsidRPr="001E3F97" w:rsidRDefault="00A0671A" w:rsidP="00414964">
      <w:pPr>
        <w:rPr>
          <w:rFonts w:cstheme="minorHAnsi"/>
          <w:i/>
          <w:iCs/>
          <w:u w:val="single"/>
          <w:shd w:val="clear" w:color="auto" w:fill="FFFFFF"/>
        </w:rPr>
      </w:pPr>
    </w:p>
    <w:p w14:paraId="21972021" w14:textId="7EDD3B26" w:rsidR="00414964" w:rsidRPr="00C92375" w:rsidRDefault="00414964" w:rsidP="00414964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  <w:u w:val="single"/>
          <w:shd w:val="clear" w:color="auto" w:fill="FFFFFF"/>
        </w:rPr>
      </w:pPr>
      <w:r w:rsidRPr="00C92375">
        <w:rPr>
          <w:rFonts w:cstheme="minorHAnsi"/>
          <w:sz w:val="28"/>
          <w:szCs w:val="28"/>
          <w:shd w:val="clear" w:color="auto" w:fill="FFFFFF"/>
        </w:rPr>
        <w:t>Specify your utility type</w:t>
      </w:r>
    </w:p>
    <w:p w14:paraId="08331014" w14:textId="403058B9" w:rsidR="00E362BC" w:rsidRDefault="00E362BC" w:rsidP="00E362BC">
      <w:pPr>
        <w:pStyle w:val="ListParagraph"/>
        <w:rPr>
          <w:rFonts w:cstheme="minorHAnsi"/>
          <w:i/>
          <w:iCs/>
          <w:shd w:val="clear" w:color="auto" w:fill="FFFFFF"/>
        </w:rPr>
      </w:pPr>
      <w:r w:rsidRPr="00E362BC">
        <w:rPr>
          <w:rFonts w:cstheme="minorHAnsi"/>
          <w:i/>
          <w:iCs/>
          <w:shd w:val="clear" w:color="auto" w:fill="FFFFFF"/>
        </w:rPr>
        <w:t>Tick the most appropriate</w:t>
      </w:r>
    </w:p>
    <w:p w14:paraId="19C87AA4" w14:textId="77777777" w:rsidR="00096326" w:rsidRPr="00E362BC" w:rsidRDefault="00096326" w:rsidP="00E362BC">
      <w:pPr>
        <w:pStyle w:val="ListParagraph"/>
        <w:rPr>
          <w:rFonts w:cstheme="minorHAnsi"/>
          <w:i/>
          <w:iCs/>
          <w:u w:val="single"/>
          <w:shd w:val="clear" w:color="auto" w:fill="FFFFFF"/>
        </w:rPr>
      </w:pPr>
    </w:p>
    <w:p w14:paraId="551009CE" w14:textId="41DB8EFF" w:rsidR="003514C6" w:rsidRPr="00A0671A" w:rsidRDefault="00F0460E" w:rsidP="00A0671A">
      <w:pPr>
        <w:ind w:left="283"/>
        <w:rPr>
          <w:rFonts w:cstheme="minorHAnsi"/>
          <w:shd w:val="clear" w:color="auto" w:fill="FFFFFF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144874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671A" w:rsidRPr="00A0671A">
        <w:rPr>
          <w:rFonts w:cstheme="minorHAnsi"/>
          <w:shd w:val="clear" w:color="auto" w:fill="FFFFFF"/>
        </w:rPr>
        <w:t xml:space="preserve"> </w:t>
      </w:r>
      <w:r w:rsidR="003514C6" w:rsidRPr="00A0671A">
        <w:rPr>
          <w:rFonts w:cstheme="minorHAnsi"/>
          <w:shd w:val="clear" w:color="auto" w:fill="FFFFFF"/>
        </w:rPr>
        <w:t>Water Utility</w:t>
      </w:r>
    </w:p>
    <w:p w14:paraId="5EC61C70" w14:textId="10011AA8" w:rsidR="003514C6" w:rsidRPr="00A0671A" w:rsidRDefault="00F0460E" w:rsidP="00A0671A">
      <w:pPr>
        <w:ind w:left="283"/>
        <w:rPr>
          <w:rFonts w:cstheme="minorHAnsi"/>
          <w:shd w:val="clear" w:color="auto" w:fill="FFFFFF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94661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671A" w:rsidRPr="00A0671A">
        <w:rPr>
          <w:rFonts w:cstheme="minorHAnsi"/>
          <w:shd w:val="clear" w:color="auto" w:fill="FFFFFF"/>
        </w:rPr>
        <w:t xml:space="preserve"> </w:t>
      </w:r>
      <w:r w:rsidR="003514C6" w:rsidRPr="00A0671A">
        <w:rPr>
          <w:rFonts w:cstheme="minorHAnsi"/>
          <w:shd w:val="clear" w:color="auto" w:fill="FFFFFF"/>
        </w:rPr>
        <w:t>Wastewater Utility</w:t>
      </w:r>
    </w:p>
    <w:p w14:paraId="22E703D0" w14:textId="5295A137" w:rsidR="003514C6" w:rsidRPr="00A0671A" w:rsidRDefault="00F0460E" w:rsidP="00A0671A">
      <w:pPr>
        <w:ind w:left="283"/>
        <w:rPr>
          <w:rFonts w:cstheme="minorHAnsi"/>
          <w:shd w:val="clear" w:color="auto" w:fill="FFFFFF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150802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671A" w:rsidRPr="00A0671A">
        <w:rPr>
          <w:rFonts w:cstheme="minorHAnsi"/>
          <w:shd w:val="clear" w:color="auto" w:fill="FFFFFF"/>
        </w:rPr>
        <w:t xml:space="preserve"> </w:t>
      </w:r>
      <w:r w:rsidR="003514C6" w:rsidRPr="00A0671A">
        <w:rPr>
          <w:rFonts w:cstheme="minorHAnsi"/>
          <w:shd w:val="clear" w:color="auto" w:fill="FFFFFF"/>
        </w:rPr>
        <w:t>Water and Wastewater Utility</w:t>
      </w:r>
    </w:p>
    <w:p w14:paraId="5330241D" w14:textId="505B66F5" w:rsidR="003514C6" w:rsidRPr="00A0671A" w:rsidRDefault="00F0460E" w:rsidP="00A0671A">
      <w:pPr>
        <w:ind w:left="283"/>
        <w:rPr>
          <w:rFonts w:cstheme="minorHAnsi"/>
          <w:shd w:val="clear" w:color="auto" w:fill="FFFFFF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68505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671A" w:rsidRPr="00A0671A">
        <w:rPr>
          <w:rFonts w:cstheme="minorHAnsi"/>
          <w:shd w:val="clear" w:color="auto" w:fill="FFFFFF"/>
        </w:rPr>
        <w:t xml:space="preserve"> </w:t>
      </w:r>
      <w:r w:rsidR="003514C6" w:rsidRPr="00A0671A">
        <w:rPr>
          <w:rFonts w:cstheme="minorHAnsi"/>
          <w:shd w:val="clear" w:color="auto" w:fill="FFFFFF"/>
        </w:rPr>
        <w:t xml:space="preserve">Urban </w:t>
      </w:r>
      <w:r w:rsidR="00A0671A">
        <w:rPr>
          <w:rFonts w:cstheme="minorHAnsi"/>
          <w:shd w:val="clear" w:color="auto" w:fill="FFFFFF"/>
        </w:rPr>
        <w:t>D</w:t>
      </w:r>
      <w:r w:rsidR="003514C6" w:rsidRPr="00A0671A">
        <w:rPr>
          <w:rFonts w:cstheme="minorHAnsi"/>
          <w:shd w:val="clear" w:color="auto" w:fill="FFFFFF"/>
        </w:rPr>
        <w:t>rainage Utility</w:t>
      </w:r>
    </w:p>
    <w:p w14:paraId="5AC14A4F" w14:textId="190F6B66" w:rsidR="00CC69D1" w:rsidRDefault="00F0460E" w:rsidP="00A0671A">
      <w:pPr>
        <w:ind w:left="283"/>
        <w:rPr>
          <w:rFonts w:cstheme="minorHAnsi"/>
          <w:shd w:val="clear" w:color="auto" w:fill="FFFFFF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14012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71A" w:rsidRPr="00A0671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A0671A" w:rsidRPr="00A0671A">
        <w:rPr>
          <w:rFonts w:cstheme="minorHAnsi"/>
          <w:shd w:val="clear" w:color="auto" w:fill="FFFFFF"/>
        </w:rPr>
        <w:t xml:space="preserve"> </w:t>
      </w:r>
      <w:r w:rsidR="003514C6" w:rsidRPr="00A0671A">
        <w:rPr>
          <w:rFonts w:cstheme="minorHAnsi"/>
          <w:shd w:val="clear" w:color="auto" w:fill="FFFFFF"/>
        </w:rPr>
        <w:t xml:space="preserve">Water, Wastewater and Urban </w:t>
      </w:r>
      <w:r w:rsidR="00A0671A">
        <w:rPr>
          <w:rFonts w:cstheme="minorHAnsi"/>
          <w:shd w:val="clear" w:color="auto" w:fill="FFFFFF"/>
        </w:rPr>
        <w:t>D</w:t>
      </w:r>
      <w:r w:rsidR="003514C6" w:rsidRPr="00A0671A">
        <w:rPr>
          <w:rFonts w:cstheme="minorHAnsi"/>
          <w:shd w:val="clear" w:color="auto" w:fill="FFFFFF"/>
        </w:rPr>
        <w:t>rainage Utility</w:t>
      </w:r>
    </w:p>
    <w:p w14:paraId="7F97E2CB" w14:textId="4221F040" w:rsidR="00A0671A" w:rsidRDefault="00A0671A" w:rsidP="00A0671A">
      <w:pPr>
        <w:ind w:left="283"/>
        <w:rPr>
          <w:rFonts w:cstheme="minorHAnsi"/>
          <w:shd w:val="clear" w:color="auto" w:fill="FFFFFF"/>
        </w:rPr>
      </w:pPr>
    </w:p>
    <w:p w14:paraId="2B0A9EC5" w14:textId="77777777" w:rsidR="007143EC" w:rsidRDefault="007143EC" w:rsidP="00A0671A">
      <w:pPr>
        <w:ind w:left="283"/>
        <w:rPr>
          <w:rFonts w:cstheme="minorHAnsi"/>
          <w:shd w:val="clear" w:color="auto" w:fill="FFFFFF"/>
        </w:rPr>
      </w:pPr>
    </w:p>
    <w:p w14:paraId="5C49721F" w14:textId="77777777" w:rsidR="00A0671A" w:rsidRPr="00A0671A" w:rsidRDefault="00A0671A" w:rsidP="00A0671A">
      <w:pPr>
        <w:ind w:left="283"/>
        <w:rPr>
          <w:rFonts w:cstheme="minorHAnsi"/>
          <w:shd w:val="clear" w:color="auto" w:fill="FFFFFF"/>
        </w:rPr>
      </w:pPr>
    </w:p>
    <w:p w14:paraId="47B7A272" w14:textId="77777777" w:rsidR="00C92375" w:rsidRPr="00C92375" w:rsidRDefault="00C92375" w:rsidP="00C92375">
      <w:pPr>
        <w:pStyle w:val="ListParagraph"/>
        <w:rPr>
          <w:rFonts w:cstheme="minorHAnsi"/>
          <w:shd w:val="clear" w:color="auto" w:fill="FFFFFF"/>
        </w:rPr>
      </w:pPr>
    </w:p>
    <w:p w14:paraId="6DB4A699" w14:textId="77777777" w:rsidR="001944FC" w:rsidRDefault="001944FC" w:rsidP="001944FC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</w:p>
    <w:p w14:paraId="369B840D" w14:textId="48A499FF" w:rsidR="00D65142" w:rsidRPr="00C92375" w:rsidRDefault="00D65142" w:rsidP="00C92375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  <w:shd w:val="clear" w:color="auto" w:fill="FFFFFF"/>
        </w:rPr>
      </w:pPr>
      <w:r w:rsidRPr="00C92375">
        <w:rPr>
          <w:rFonts w:cstheme="minorHAnsi"/>
          <w:sz w:val="28"/>
          <w:szCs w:val="28"/>
          <w:shd w:val="clear" w:color="auto" w:fill="FFFFFF"/>
        </w:rPr>
        <w:t>Submission Requirements</w:t>
      </w:r>
    </w:p>
    <w:p w14:paraId="0EFFF8D8" w14:textId="0108D975" w:rsidR="00CC69D1" w:rsidRPr="00DA1348" w:rsidRDefault="00CC69D1" w:rsidP="008504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A1348">
        <w:rPr>
          <w:rStyle w:val="eop"/>
          <w:rFonts w:asciiTheme="minorHAnsi" w:hAnsiTheme="minorHAnsi" w:cstheme="minorHAnsi"/>
          <w:sz w:val="22"/>
          <w:szCs w:val="22"/>
        </w:rPr>
        <w:t xml:space="preserve">Application </w:t>
      </w:r>
      <w:r w:rsidR="00C73CF9" w:rsidRPr="00DA1348">
        <w:rPr>
          <w:rStyle w:val="eop"/>
          <w:rFonts w:asciiTheme="minorHAnsi" w:hAnsiTheme="minorHAnsi" w:cstheme="minorHAnsi"/>
          <w:sz w:val="22"/>
          <w:szCs w:val="22"/>
        </w:rPr>
        <w:t>should include</w:t>
      </w:r>
      <w:r w:rsidR="006F7A38">
        <w:rPr>
          <w:rStyle w:val="eop"/>
          <w:rFonts w:asciiTheme="minorHAnsi" w:hAnsiTheme="minorHAnsi" w:cstheme="minorHAnsi"/>
          <w:sz w:val="22"/>
          <w:szCs w:val="22"/>
        </w:rPr>
        <w:t xml:space="preserve"> the </w:t>
      </w:r>
      <w:r w:rsidR="00A0671A">
        <w:rPr>
          <w:rStyle w:val="eop"/>
          <w:rFonts w:asciiTheme="minorHAnsi" w:hAnsiTheme="minorHAnsi" w:cstheme="minorHAnsi"/>
          <w:sz w:val="22"/>
          <w:szCs w:val="22"/>
        </w:rPr>
        <w:t>filled-out</w:t>
      </w:r>
      <w:r w:rsidR="006F7A38">
        <w:rPr>
          <w:rStyle w:val="eop"/>
          <w:rFonts w:asciiTheme="minorHAnsi" w:hAnsiTheme="minorHAnsi" w:cstheme="minorHAnsi"/>
          <w:sz w:val="22"/>
          <w:szCs w:val="22"/>
        </w:rPr>
        <w:t xml:space="preserve"> form on the next page, as well as the following optional information</w:t>
      </w:r>
      <w:r w:rsidR="00C73CF9" w:rsidRPr="00DA1348">
        <w:rPr>
          <w:rStyle w:val="eop"/>
          <w:rFonts w:asciiTheme="minorHAnsi" w:hAnsiTheme="minorHAnsi" w:cstheme="minorHAnsi"/>
          <w:sz w:val="22"/>
          <w:szCs w:val="22"/>
        </w:rPr>
        <w:t>:</w:t>
      </w:r>
    </w:p>
    <w:p w14:paraId="46B48013" w14:textId="60CB3C0D" w:rsidR="00CC69D1" w:rsidRPr="00DA1348" w:rsidRDefault="00CC69D1" w:rsidP="00CC69D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5A23BBC" w14:textId="54C5BF6D" w:rsidR="00CC69D1" w:rsidRPr="00DA1348" w:rsidRDefault="00CC69D1" w:rsidP="00CC69D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1348">
        <w:rPr>
          <w:rFonts w:asciiTheme="minorHAnsi" w:hAnsiTheme="minorHAnsi" w:cstheme="minorHAnsi"/>
          <w:sz w:val="22"/>
          <w:szCs w:val="22"/>
        </w:rPr>
        <w:t xml:space="preserve">Pictures with sources </w:t>
      </w:r>
    </w:p>
    <w:p w14:paraId="0BDA652E" w14:textId="414D9B6E" w:rsidR="00CC69D1" w:rsidRPr="00DA1348" w:rsidRDefault="00CC69D1" w:rsidP="00CC69D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1348">
        <w:rPr>
          <w:rFonts w:asciiTheme="minorHAnsi" w:hAnsiTheme="minorHAnsi" w:cstheme="minorHAnsi"/>
          <w:sz w:val="22"/>
          <w:szCs w:val="22"/>
        </w:rPr>
        <w:t xml:space="preserve">Contact </w:t>
      </w:r>
      <w:r w:rsidR="00C73CF9" w:rsidRPr="00DA1348">
        <w:rPr>
          <w:rFonts w:asciiTheme="minorHAnsi" w:hAnsiTheme="minorHAnsi" w:cstheme="minorHAnsi"/>
          <w:sz w:val="22"/>
          <w:szCs w:val="22"/>
        </w:rPr>
        <w:t xml:space="preserve">details of </w:t>
      </w:r>
      <w:r w:rsidRPr="00DA1348">
        <w:rPr>
          <w:rFonts w:asciiTheme="minorHAnsi" w:hAnsiTheme="minorHAnsi" w:cstheme="minorHAnsi"/>
          <w:sz w:val="22"/>
          <w:szCs w:val="22"/>
        </w:rPr>
        <w:t xml:space="preserve">relevant persons to discuss technical content </w:t>
      </w:r>
    </w:p>
    <w:p w14:paraId="405C41A5" w14:textId="595094D7" w:rsidR="00CC69D1" w:rsidRPr="00DA1348" w:rsidRDefault="00CC69D1" w:rsidP="00CC69D1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1348">
        <w:rPr>
          <w:rFonts w:asciiTheme="minorHAnsi" w:hAnsiTheme="minorHAnsi"/>
          <w:sz w:val="22"/>
          <w:szCs w:val="22"/>
        </w:rPr>
        <w:t>Provide any additional document you want to share with the Jury</w:t>
      </w:r>
      <w:r w:rsidRPr="00DA1348" w:rsidDel="006822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F5A5FF" w14:textId="4EEDF3B0" w:rsidR="00C73CF9" w:rsidRPr="00DA1348" w:rsidRDefault="00C73CF9" w:rsidP="00C73C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4F2219" w14:textId="10F56839" w:rsidR="00CC69D1" w:rsidRDefault="00C73CF9" w:rsidP="00C73C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1348">
        <w:rPr>
          <w:rFonts w:asciiTheme="minorHAnsi" w:hAnsiTheme="minorHAnsi" w:cstheme="minorHAnsi"/>
          <w:sz w:val="22"/>
          <w:szCs w:val="22"/>
        </w:rPr>
        <w:t>IWA will provide t</w:t>
      </w:r>
      <w:r w:rsidR="00CC69D1" w:rsidRPr="00DA1348">
        <w:rPr>
          <w:rFonts w:asciiTheme="minorHAnsi" w:hAnsiTheme="minorHAnsi" w:cstheme="minorHAnsi"/>
          <w:sz w:val="22"/>
          <w:szCs w:val="22"/>
        </w:rPr>
        <w:t xml:space="preserve">ravel support for 1 </w:t>
      </w:r>
      <w:r w:rsidRPr="00DA1348">
        <w:rPr>
          <w:rFonts w:asciiTheme="minorHAnsi" w:hAnsiTheme="minorHAnsi" w:cstheme="minorHAnsi"/>
          <w:sz w:val="22"/>
          <w:szCs w:val="22"/>
        </w:rPr>
        <w:t xml:space="preserve">(one) </w:t>
      </w:r>
      <w:r w:rsidR="00CC69D1" w:rsidRPr="00DA1348">
        <w:rPr>
          <w:rFonts w:asciiTheme="minorHAnsi" w:hAnsiTheme="minorHAnsi" w:cstheme="minorHAnsi"/>
          <w:sz w:val="22"/>
          <w:szCs w:val="22"/>
        </w:rPr>
        <w:t xml:space="preserve">person for utilities in emerging economies. </w:t>
      </w:r>
      <w:r w:rsidR="00DA1348">
        <w:rPr>
          <w:rFonts w:asciiTheme="minorHAnsi" w:hAnsiTheme="minorHAnsi" w:cstheme="minorHAnsi"/>
          <w:sz w:val="22"/>
          <w:szCs w:val="22"/>
        </w:rPr>
        <w:t>Please indicate if y</w:t>
      </w:r>
      <w:r w:rsidR="00CC69D1" w:rsidRPr="00DA1348">
        <w:rPr>
          <w:rFonts w:asciiTheme="minorHAnsi" w:hAnsiTheme="minorHAnsi" w:cstheme="minorHAnsi"/>
          <w:sz w:val="22"/>
          <w:szCs w:val="22"/>
        </w:rPr>
        <w:t>ou</w:t>
      </w:r>
      <w:r w:rsidR="00DA1348">
        <w:rPr>
          <w:rFonts w:asciiTheme="minorHAnsi" w:hAnsiTheme="minorHAnsi" w:cstheme="minorHAnsi"/>
          <w:sz w:val="22"/>
          <w:szCs w:val="22"/>
        </w:rPr>
        <w:t xml:space="preserve"> would </w:t>
      </w:r>
      <w:r w:rsidR="00DA1348" w:rsidRPr="00DA1348">
        <w:rPr>
          <w:rFonts w:asciiTheme="minorHAnsi" w:hAnsiTheme="minorHAnsi" w:cstheme="minorHAnsi"/>
          <w:sz w:val="22"/>
          <w:szCs w:val="22"/>
        </w:rPr>
        <w:t>need</w:t>
      </w:r>
      <w:r w:rsidR="00CC69D1" w:rsidRPr="00DA1348">
        <w:rPr>
          <w:rFonts w:asciiTheme="minorHAnsi" w:hAnsiTheme="minorHAnsi" w:cstheme="minorHAnsi"/>
          <w:sz w:val="22"/>
          <w:szCs w:val="22"/>
        </w:rPr>
        <w:t xml:space="preserve"> this support</w:t>
      </w:r>
      <w:r w:rsidR="001316D3">
        <w:rPr>
          <w:rFonts w:asciiTheme="minorHAnsi" w:hAnsiTheme="minorHAnsi" w:cstheme="minorHAnsi"/>
          <w:sz w:val="22"/>
          <w:szCs w:val="22"/>
        </w:rPr>
        <w:t>.</w:t>
      </w:r>
    </w:p>
    <w:p w14:paraId="0792E9EE" w14:textId="77777777" w:rsidR="001316D3" w:rsidRDefault="001316D3" w:rsidP="00C73C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1C7322" w14:textId="11344DB3" w:rsidR="001316D3" w:rsidRDefault="00F0460E" w:rsidP="001316D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7883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D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26F18">
        <w:rPr>
          <w:rFonts w:asciiTheme="minorHAnsi" w:hAnsiTheme="minorHAnsi" w:cstheme="minorHAnsi"/>
          <w:sz w:val="22"/>
          <w:szCs w:val="22"/>
        </w:rPr>
        <w:t xml:space="preserve"> </w:t>
      </w:r>
      <w:r w:rsidR="001316D3">
        <w:rPr>
          <w:rFonts w:asciiTheme="minorHAnsi" w:hAnsiTheme="minorHAnsi" w:cstheme="minorHAnsi"/>
          <w:sz w:val="22"/>
          <w:szCs w:val="22"/>
        </w:rPr>
        <w:t>Yes, I want to apply for travel support</w:t>
      </w:r>
    </w:p>
    <w:p w14:paraId="2EC250A5" w14:textId="0D974A2D" w:rsidR="001316D3" w:rsidRDefault="00F0460E" w:rsidP="00C73C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018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1C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26F18">
        <w:rPr>
          <w:rFonts w:asciiTheme="minorHAnsi" w:hAnsiTheme="minorHAnsi" w:cstheme="minorHAnsi"/>
          <w:sz w:val="22"/>
          <w:szCs w:val="22"/>
        </w:rPr>
        <w:t xml:space="preserve"> </w:t>
      </w:r>
      <w:r w:rsidR="001316D3">
        <w:rPr>
          <w:rFonts w:asciiTheme="minorHAnsi" w:hAnsiTheme="minorHAnsi" w:cstheme="minorHAnsi"/>
          <w:sz w:val="22"/>
          <w:szCs w:val="22"/>
        </w:rPr>
        <w:t xml:space="preserve">No, I don’t </w:t>
      </w:r>
      <w:r w:rsidR="008E6F18">
        <w:rPr>
          <w:rFonts w:asciiTheme="minorHAnsi" w:hAnsiTheme="minorHAnsi" w:cstheme="minorHAnsi"/>
          <w:sz w:val="22"/>
          <w:szCs w:val="22"/>
        </w:rPr>
        <w:t xml:space="preserve">need </w:t>
      </w:r>
      <w:r w:rsidR="001316D3">
        <w:rPr>
          <w:rFonts w:asciiTheme="minorHAnsi" w:hAnsiTheme="minorHAnsi" w:cstheme="minorHAnsi"/>
          <w:sz w:val="22"/>
          <w:szCs w:val="22"/>
        </w:rPr>
        <w:t>travel support</w:t>
      </w:r>
    </w:p>
    <w:p w14:paraId="2684EB44" w14:textId="77777777" w:rsidR="00C73CF9" w:rsidRPr="0080175C" w:rsidRDefault="00C73CF9" w:rsidP="00C73CF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8546F57" w14:textId="2E62BE88" w:rsidR="00CC69D1" w:rsidRPr="002D7442" w:rsidRDefault="00202DEC" w:rsidP="00CC69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202DE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Refer to</w:t>
      </w:r>
      <w:r w:rsidR="00CC69D1" w:rsidRPr="00202DE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hyperlink r:id="rId14" w:history="1">
        <w:r w:rsidR="00CC69D1" w:rsidRPr="00A0671A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Annex 1</w:t>
        </w:r>
      </w:hyperlink>
      <w:r w:rsidR="00CC69D1" w:rsidRPr="00202DE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CC69D1" w:rsidRPr="00202DE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The Guidance Framework for the Application</w:t>
      </w:r>
      <w:r w:rsidRPr="00202DEC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C69D1" w:rsidRPr="00202DEC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to </w:t>
      </w:r>
      <w:r w:rsidR="00CC69D1" w:rsidRPr="00202DE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guide the narrative submitted</w:t>
      </w:r>
      <w:r w:rsidR="00CC69D1" w:rsidRPr="0080175C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 by the applicant utility. </w:t>
      </w:r>
      <w:r w:rsidR="00CC69D1" w:rsidRPr="0080175C">
        <w:rPr>
          <w:rStyle w:val="eop"/>
          <w:rFonts w:asciiTheme="minorHAnsi" w:hAnsiTheme="minorHAnsi" w:cstheme="minorHAnsi"/>
          <w:i/>
          <w:iCs/>
          <w:sz w:val="22"/>
          <w:szCs w:val="22"/>
        </w:rPr>
        <w:t> </w:t>
      </w:r>
      <w:r w:rsidR="002D7442" w:rsidRPr="002D7442">
        <w:rPr>
          <w:rStyle w:val="eop"/>
          <w:rFonts w:asciiTheme="minorHAnsi" w:hAnsiTheme="minorHAnsi" w:cstheme="minorHAnsi"/>
          <w:b/>
          <w:bCs/>
          <w:sz w:val="22"/>
          <w:szCs w:val="22"/>
        </w:rPr>
        <w:t>(NB: It is not mandatory to complete the annex of indicators but serve</w:t>
      </w:r>
      <w:r w:rsidR="00DE01C4">
        <w:rPr>
          <w:rStyle w:val="eop"/>
          <w:rFonts w:asciiTheme="minorHAnsi" w:hAnsiTheme="minorHAnsi" w:cstheme="minorHAnsi"/>
          <w:b/>
          <w:bCs/>
          <w:sz w:val="22"/>
          <w:szCs w:val="22"/>
        </w:rPr>
        <w:t>s</w:t>
      </w:r>
      <w:r w:rsidR="002D7442" w:rsidRPr="002D7442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as a guide to support your narrative)</w:t>
      </w:r>
      <w:r w:rsidR="002D7442">
        <w:rPr>
          <w:rStyle w:val="eop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136B49F7" w14:textId="4A36A75E" w:rsidR="00856CA4" w:rsidRDefault="001316D3" w:rsidP="00CC69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eop"/>
          <w:rFonts w:asciiTheme="minorHAnsi" w:hAnsiTheme="minorHAnsi" w:cstheme="minorHAnsi"/>
          <w:i/>
          <w:iCs/>
          <w:sz w:val="22"/>
          <w:szCs w:val="22"/>
        </w:rPr>
        <w:fldChar w:fldCharType="begin"/>
      </w:r>
      <w:r>
        <w:rPr>
          <w:rStyle w:val="eop"/>
          <w:rFonts w:asciiTheme="minorHAnsi" w:hAnsiTheme="minorHAnsi" w:cstheme="minorHAnsi"/>
          <w:i/>
          <w:iCs/>
          <w:sz w:val="22"/>
          <w:szCs w:val="22"/>
        </w:rPr>
        <w:instrText xml:space="preserve"> GOTOBUTTON  </w:instrText>
      </w:r>
      <w:r>
        <w:rPr>
          <w:rStyle w:val="eop"/>
          <w:rFonts w:asciiTheme="minorHAnsi" w:hAnsiTheme="minorHAnsi" w:cstheme="minorHAnsi"/>
          <w:i/>
          <w:iCs/>
          <w:sz w:val="22"/>
          <w:szCs w:val="22"/>
        </w:rPr>
        <w:fldChar w:fldCharType="end"/>
      </w:r>
    </w:p>
    <w:p w14:paraId="20E4B8D6" w14:textId="77777777" w:rsidR="001944FC" w:rsidRDefault="001944FC" w:rsidP="005D014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14:paraId="51938DD6" w14:textId="2402F7AF" w:rsidR="005D014D" w:rsidRPr="005D014D" w:rsidRDefault="005D014D" w:rsidP="005D014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D014D">
        <w:rPr>
          <w:rFonts w:ascii="Arial" w:hAnsi="Arial" w:cs="Arial"/>
          <w:color w:val="000000"/>
          <w:sz w:val="28"/>
          <w:szCs w:val="28"/>
        </w:rPr>
        <w:t>Submission</w:t>
      </w:r>
    </w:p>
    <w:p w14:paraId="5377633E" w14:textId="77777777" w:rsidR="005D014D" w:rsidRDefault="005D014D" w:rsidP="005D014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E75DEF4" w14:textId="57073DBD" w:rsidR="00C300B6" w:rsidRPr="001944FC" w:rsidRDefault="00C300B6" w:rsidP="00D6514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1"/>
          <w:szCs w:val="21"/>
        </w:rPr>
      </w:pPr>
      <w:r w:rsidRPr="00C300B6">
        <w:rPr>
          <w:rFonts w:ascii="Arial" w:hAnsi="Arial" w:cs="Arial"/>
          <w:color w:val="000000"/>
          <w:sz w:val="21"/>
          <w:szCs w:val="21"/>
        </w:rPr>
        <w:t xml:space="preserve">In a maximum of 3 pages the applicant should submit a </w:t>
      </w:r>
      <w:r w:rsidRPr="00C300B6">
        <w:rPr>
          <w:rStyle w:val="normaltextrun"/>
          <w:rFonts w:ascii="Arial" w:hAnsi="Arial" w:cs="Arial"/>
          <w:sz w:val="22"/>
          <w:szCs w:val="22"/>
        </w:rPr>
        <w:t>narrative summarising their Vision and the key actions taken towards being a Climate Smart Utility</w:t>
      </w:r>
      <w:r w:rsidR="001944FC">
        <w:rPr>
          <w:rStyle w:val="normaltextrun"/>
          <w:rFonts w:ascii="Arial" w:hAnsi="Arial" w:cs="Arial"/>
          <w:sz w:val="22"/>
          <w:szCs w:val="22"/>
        </w:rPr>
        <w:t xml:space="preserve">, considering </w:t>
      </w:r>
      <w:r w:rsidRPr="00C300B6">
        <w:rPr>
          <w:rFonts w:ascii="Arial" w:hAnsi="Arial" w:cs="Arial"/>
          <w:color w:val="000000"/>
          <w:sz w:val="21"/>
          <w:szCs w:val="21"/>
        </w:rPr>
        <w:t xml:space="preserve">the </w:t>
      </w:r>
      <w:r w:rsidR="001944FC">
        <w:rPr>
          <w:rFonts w:ascii="Arial" w:hAnsi="Arial" w:cs="Arial"/>
          <w:color w:val="000000"/>
          <w:sz w:val="21"/>
          <w:szCs w:val="21"/>
        </w:rPr>
        <w:t>aspects</w:t>
      </w:r>
      <w:r w:rsidRPr="00C300B6">
        <w:rPr>
          <w:rFonts w:ascii="Arial" w:hAnsi="Arial" w:cs="Arial"/>
          <w:color w:val="000000"/>
          <w:sz w:val="21"/>
          <w:szCs w:val="21"/>
        </w:rPr>
        <w:t xml:space="preserve"> under the 3 pillars described in the guidance framework</w:t>
      </w:r>
      <w:r w:rsidR="00B26B96">
        <w:rPr>
          <w:rFonts w:ascii="Arial" w:hAnsi="Arial" w:cs="Arial"/>
          <w:color w:val="000000"/>
          <w:sz w:val="21"/>
          <w:szCs w:val="21"/>
        </w:rPr>
        <w:t xml:space="preserve"> (</w:t>
      </w:r>
      <w:hyperlink r:id="rId15" w:history="1">
        <w:r w:rsidR="00B26B96" w:rsidRPr="007143EC">
          <w:rPr>
            <w:rStyle w:val="Hyperlink"/>
            <w:rFonts w:ascii="Arial" w:hAnsi="Arial" w:cs="Arial"/>
            <w:sz w:val="21"/>
            <w:szCs w:val="21"/>
          </w:rPr>
          <w:t>Annex 1</w:t>
        </w:r>
      </w:hyperlink>
      <w:r w:rsidR="00B26B96">
        <w:rPr>
          <w:rFonts w:ascii="Arial" w:hAnsi="Arial" w:cs="Arial"/>
          <w:color w:val="000000"/>
          <w:sz w:val="21"/>
          <w:szCs w:val="21"/>
        </w:rPr>
        <w:t>)</w:t>
      </w:r>
      <w:r w:rsidR="001944FC">
        <w:rPr>
          <w:rFonts w:ascii="Arial" w:hAnsi="Arial" w:cs="Arial"/>
          <w:color w:val="000000"/>
          <w:sz w:val="21"/>
          <w:szCs w:val="21"/>
        </w:rPr>
        <w:t xml:space="preserve">, providing </w:t>
      </w:r>
      <w:r w:rsidR="001944FC" w:rsidRPr="001944F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a </w:t>
      </w:r>
      <w:r w:rsidR="001944FC" w:rsidRPr="00C300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description</w:t>
      </w:r>
      <w:r w:rsidRPr="00C300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of the actions taken, the actions in planning</w:t>
      </w:r>
      <w:r w:rsidR="001944F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  <w:r w:rsidRPr="00C300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and the gaps or challenges </w:t>
      </w:r>
      <w:r w:rsidR="008E6F1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the</w:t>
      </w:r>
      <w:r w:rsidR="008E6F18" w:rsidRPr="00C300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C300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utility identifies or is not planning on addressing.</w:t>
      </w:r>
      <w:r w:rsidR="001944F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Pr="001944FC">
        <w:rPr>
          <w:rFonts w:ascii="Segoe UI Semibold" w:hAnsi="Segoe UI Semibold" w:cs="Segoe UI Semibold"/>
          <w:i/>
          <w:iCs/>
          <w:color w:val="000000"/>
          <w:sz w:val="19"/>
          <w:szCs w:val="19"/>
        </w:rPr>
        <w:t xml:space="preserve">Note: If a component under any of the pillars has not been addressed by </w:t>
      </w:r>
      <w:r w:rsidR="008E6F18" w:rsidRPr="001944FC">
        <w:rPr>
          <w:rFonts w:ascii="Segoe UI Semibold" w:hAnsi="Segoe UI Semibold" w:cs="Segoe UI Semibold"/>
          <w:i/>
          <w:iCs/>
          <w:color w:val="000000"/>
          <w:sz w:val="19"/>
          <w:szCs w:val="19"/>
        </w:rPr>
        <w:t xml:space="preserve">your </w:t>
      </w:r>
      <w:r w:rsidRPr="001944FC">
        <w:rPr>
          <w:rFonts w:ascii="Segoe UI Semibold" w:hAnsi="Segoe UI Semibold" w:cs="Segoe UI Semibold"/>
          <w:i/>
          <w:iCs/>
          <w:color w:val="000000"/>
          <w:sz w:val="19"/>
          <w:szCs w:val="19"/>
        </w:rPr>
        <w:t>utility, please mention “yet to address or implement”</w:t>
      </w:r>
    </w:p>
    <w:p w14:paraId="709E4EAE" w14:textId="77777777" w:rsidR="005D014D" w:rsidRPr="0080175C" w:rsidRDefault="005D014D" w:rsidP="00D651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87245DE" w14:textId="74280528" w:rsidR="00850412" w:rsidRPr="001944FC" w:rsidRDefault="001944FC" w:rsidP="001944FC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944FC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Keep always in mind that 3 pillars of a Climate Smart Utility are: </w:t>
      </w:r>
    </w:p>
    <w:p w14:paraId="15E55272" w14:textId="77777777" w:rsidR="001944FC" w:rsidRPr="0080175C" w:rsidRDefault="001944FC" w:rsidP="00D6514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17916DC" w14:textId="1266305A" w:rsidR="00CC69D1" w:rsidRPr="005D014D" w:rsidRDefault="00B96E8F" w:rsidP="005D014D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6E8F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ADAPTATION: Essential services are delivered while reducing the risk of failure in the face of climate change threats </w:t>
      </w:r>
      <w:r w:rsidR="00B26B96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(refer to Annex 1 for topics under this pillar)</w:t>
      </w:r>
      <w:r w:rsidR="00D65142" w:rsidRPr="00DA134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</w:t>
      </w:r>
      <w:r w:rsidR="00D65142" w:rsidRPr="00DA134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C0B23C" w14:textId="77777777" w:rsidR="00AF0D90" w:rsidRPr="00AF0D90" w:rsidRDefault="00AF0D90" w:rsidP="005D01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A9648AB" w14:textId="3C0BB427" w:rsidR="00A0671A" w:rsidRPr="005D014D" w:rsidRDefault="00B96E8F" w:rsidP="00D5599B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6E8F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MITIGATION: GHG emissions are reduced</w:t>
      </w:r>
      <w:r w:rsidRPr="00B96E8F" w:rsidDel="00B96E8F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4626F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(refer to Annex 1 for topics under this pillar)</w:t>
      </w:r>
      <w:r w:rsidR="0014626F" w:rsidRPr="00DA134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</w:t>
      </w:r>
      <w:r w:rsidR="0014626F" w:rsidRPr="00DA134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DA42EB" w14:textId="77777777" w:rsidR="00A0671A" w:rsidRPr="0080175C" w:rsidRDefault="00A0671A" w:rsidP="00D5599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2775662" w14:textId="70146A54" w:rsidR="00414964" w:rsidRDefault="00B96E8F" w:rsidP="005D014D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E8F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LEADERSHIP: The utility is a local, national, and international leader</w:t>
      </w:r>
      <w:r w:rsidRPr="00B96E8F" w:rsidDel="00B96E8F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14626F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>(refer to Annex 1 for topics under this pillar)</w:t>
      </w:r>
      <w:r w:rsidR="0014626F" w:rsidRPr="00DA134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 </w:t>
      </w:r>
      <w:r w:rsidR="0014626F" w:rsidRPr="00DA134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4001DD" w14:textId="77777777" w:rsidR="005D014D" w:rsidRPr="005D014D" w:rsidRDefault="005D014D" w:rsidP="005D014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5685BA" w14:textId="77777777" w:rsidR="001944FC" w:rsidRDefault="001944FC" w:rsidP="005D014D">
      <w:pPr>
        <w:rPr>
          <w:rFonts w:cstheme="minorHAnsi"/>
          <w:i/>
          <w:iCs/>
          <w:color w:val="000000"/>
          <w:shd w:val="clear" w:color="auto" w:fill="FFFFFF"/>
        </w:rPr>
      </w:pPr>
    </w:p>
    <w:p w14:paraId="16246AD9" w14:textId="77777777" w:rsidR="001944FC" w:rsidRDefault="001944FC" w:rsidP="005D014D">
      <w:pPr>
        <w:rPr>
          <w:rFonts w:cstheme="minorHAnsi"/>
          <w:i/>
          <w:iCs/>
          <w:color w:val="000000"/>
          <w:shd w:val="clear" w:color="auto" w:fill="FFFFFF"/>
        </w:rPr>
      </w:pPr>
    </w:p>
    <w:p w14:paraId="5275764A" w14:textId="4B54FAC0" w:rsidR="005D014D" w:rsidRPr="005D014D" w:rsidRDefault="005D014D" w:rsidP="005D014D">
      <w:pPr>
        <w:rPr>
          <w:rStyle w:val="normaltextrun"/>
          <w:i/>
          <w:iCs/>
        </w:rPr>
      </w:pPr>
      <w:r w:rsidRPr="005D014D">
        <w:rPr>
          <w:rFonts w:cstheme="minorHAnsi"/>
          <w:i/>
          <w:iCs/>
          <w:color w:val="000000"/>
          <w:shd w:val="clear" w:color="auto" w:fill="FFFFFF"/>
        </w:rPr>
        <w:t xml:space="preserve">For more information about the IWA Climate Smart Utilities Recognition Programme, please consult the Guidance document - </w:t>
      </w:r>
      <w:hyperlink r:id="rId16" w:history="1">
        <w:r w:rsidRPr="005D014D">
          <w:rPr>
            <w:rStyle w:val="Hyperlink"/>
            <w:rFonts w:cstheme="minorHAnsi"/>
            <w:i/>
            <w:iCs/>
          </w:rPr>
          <w:t>Annex 1:</w:t>
        </w:r>
        <w:bookmarkStart w:id="0" w:name="_Hlk98512372"/>
        <w:r w:rsidRPr="005D014D">
          <w:rPr>
            <w:rStyle w:val="Hyperlink"/>
            <w:i/>
            <w:iCs/>
          </w:rPr>
          <w:t xml:space="preserve"> Guidance Framework for the Application</w:t>
        </w:r>
        <w:bookmarkEnd w:id="0"/>
      </w:hyperlink>
      <w:r w:rsidRPr="005D014D">
        <w:rPr>
          <w:i/>
          <w:iCs/>
        </w:rPr>
        <w:t xml:space="preserve"> or </w:t>
      </w:r>
      <w:r w:rsidRPr="005D014D">
        <w:rPr>
          <w:rFonts w:cstheme="minorHAnsi"/>
          <w:i/>
          <w:iCs/>
          <w:color w:val="000000"/>
          <w:shd w:val="clear" w:color="auto" w:fill="FFFFFF"/>
        </w:rPr>
        <w:t>contact Carlos Diaz at </w:t>
      </w:r>
      <w:hyperlink r:id="rId17" w:history="1">
        <w:r w:rsidRPr="005D014D">
          <w:rPr>
            <w:rStyle w:val="Hyperlink"/>
            <w:rFonts w:cstheme="minorHAnsi"/>
            <w:i/>
            <w:iCs/>
            <w:shd w:val="clear" w:color="auto" w:fill="FFFFFF"/>
          </w:rPr>
          <w:t>carlos.diaz@iwahq.org</w:t>
        </w:r>
      </w:hyperlink>
    </w:p>
    <w:p w14:paraId="7739D107" w14:textId="5BD7F896" w:rsidR="00414964" w:rsidRPr="005D014D" w:rsidRDefault="005D014D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Style w:val="SubtleEmphasis"/>
          <w:rFonts w:asciiTheme="majorHAnsi" w:hAnsiTheme="majorHAnsi" w:cstheme="majorHAnsi"/>
          <w:sz w:val="20"/>
          <w:szCs w:val="20"/>
        </w:rPr>
      </w:pPr>
      <w:r w:rsidRPr="005D014D">
        <w:rPr>
          <w:rStyle w:val="SubtleEmphasis"/>
          <w:rFonts w:asciiTheme="majorHAnsi" w:hAnsiTheme="majorHAnsi" w:cstheme="majorHAnsi"/>
          <w:sz w:val="20"/>
          <w:szCs w:val="20"/>
        </w:rPr>
        <w:t>Please type</w:t>
      </w:r>
      <w:r w:rsidR="00B43D72">
        <w:rPr>
          <w:rStyle w:val="SubtleEmphasis"/>
          <w:rFonts w:asciiTheme="majorHAnsi" w:hAnsiTheme="majorHAnsi" w:cstheme="majorHAnsi"/>
          <w:sz w:val="20"/>
          <w:szCs w:val="20"/>
        </w:rPr>
        <w:t xml:space="preserve"> or copy-paste</w:t>
      </w:r>
      <w:r w:rsidRPr="005D014D">
        <w:rPr>
          <w:rStyle w:val="SubtleEmphasis"/>
          <w:rFonts w:asciiTheme="majorHAnsi" w:hAnsiTheme="majorHAnsi" w:cstheme="majorHAnsi"/>
          <w:sz w:val="20"/>
          <w:szCs w:val="20"/>
        </w:rPr>
        <w:t xml:space="preserve"> here your Climate Smart narrative (3 pages maximum). </w:t>
      </w:r>
    </w:p>
    <w:p w14:paraId="2FFBA3B9" w14:textId="63C4AAE0" w:rsidR="00CC69D1" w:rsidRDefault="00CC69D1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ADC35D6" w14:textId="3FCDC36C" w:rsidR="00CC69D1" w:rsidRDefault="00CC69D1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3CED150" w14:textId="4040C40D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FAE0656" w14:textId="2235BC07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27B2785" w14:textId="77777777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52CED32" w14:textId="47946B15" w:rsidR="00B43D72" w:rsidRDefault="00B43D72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3DCEF41" w14:textId="6DD3564B" w:rsidR="00B43D72" w:rsidRDefault="00B43D72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FA27899" w14:textId="49A7DE06" w:rsidR="00B43D72" w:rsidRDefault="00B43D72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7FD7BAD" w14:textId="627E711D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7C65A80" w14:textId="7F8AA8BA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577EBAC" w14:textId="6498E1F3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8211785" w14:textId="089026E8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D3140BD" w14:textId="058D5DD1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B54D586" w14:textId="20902ACE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5C6F25B" w14:textId="4C4C7EE0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2DAC2DD8" w14:textId="41678279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3B052EFA" w14:textId="77777777" w:rsidR="001944FC" w:rsidRDefault="001944FC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2C0397C" w14:textId="636A1CFE" w:rsidR="00CC69D1" w:rsidRDefault="00CC69D1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65BC6CD" w14:textId="77777777" w:rsidR="00CC69D1" w:rsidRDefault="00CC69D1" w:rsidP="00D5599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6A8FF3E" w14:textId="77777777" w:rsidR="00096326" w:rsidRDefault="00096326" w:rsidP="0080175C">
      <w:pPr>
        <w:rPr>
          <w:rFonts w:cstheme="minorHAnsi"/>
          <w:color w:val="000000"/>
          <w:shd w:val="clear" w:color="auto" w:fill="FFFFFF"/>
        </w:rPr>
      </w:pPr>
    </w:p>
    <w:p w14:paraId="2E138331" w14:textId="6D046544" w:rsidR="00DE01C4" w:rsidRPr="00DE01C4" w:rsidRDefault="00F0460E" w:rsidP="0080175C">
      <w:pPr>
        <w:rPr>
          <w:rStyle w:val="radio-button-label-text"/>
          <w:rFonts w:cstheme="minorHAnsi"/>
          <w:color w:val="000000"/>
          <w:sz w:val="22"/>
          <w:szCs w:val="22"/>
          <w:bdr w:val="none" w:sz="0" w:space="0" w:color="auto" w:frame="1"/>
        </w:rPr>
      </w:pPr>
      <w:sdt>
        <w:sdtPr>
          <w:rPr>
            <w:rFonts w:cstheme="minorHAnsi"/>
            <w:sz w:val="22"/>
            <w:szCs w:val="22"/>
          </w:rPr>
          <w:id w:val="196730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1C4" w:rsidRPr="00DE01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01C4" w:rsidRPr="00DE01C4">
        <w:rPr>
          <w:rStyle w:val="radio-button-label-text"/>
          <w:rFonts w:cstheme="minorHAnsi"/>
          <w:color w:val="000000"/>
          <w:sz w:val="22"/>
          <w:szCs w:val="22"/>
          <w:bdr w:val="none" w:sz="0" w:space="0" w:color="auto" w:frame="1"/>
        </w:rPr>
        <w:t xml:space="preserve"> I agree to the assessment conditions and to be contacted in relation to the application.</w:t>
      </w:r>
    </w:p>
    <w:p w14:paraId="13F58DA0" w14:textId="5CADE640" w:rsidR="00DE01C4" w:rsidRPr="00DE01C4" w:rsidRDefault="00F0460E" w:rsidP="0080175C">
      <w:pPr>
        <w:rPr>
          <w:rStyle w:val="radio-button-label-text"/>
          <w:rFonts w:cstheme="minorHAnsi"/>
          <w:color w:val="000000"/>
          <w:sz w:val="22"/>
          <w:szCs w:val="22"/>
          <w:bdr w:val="none" w:sz="0" w:space="0" w:color="auto" w:frame="1"/>
        </w:rPr>
      </w:pPr>
      <w:sdt>
        <w:sdtPr>
          <w:rPr>
            <w:rFonts w:cstheme="minorHAnsi"/>
            <w:sz w:val="22"/>
            <w:szCs w:val="22"/>
          </w:rPr>
          <w:id w:val="67761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1C4" w:rsidRPr="00DE01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01C4" w:rsidRPr="00DE01C4">
        <w:rPr>
          <w:rStyle w:val="radio-button-label-text"/>
          <w:rFonts w:cstheme="minorHAnsi"/>
          <w:color w:val="000000"/>
          <w:sz w:val="22"/>
          <w:szCs w:val="22"/>
          <w:bdr w:val="none" w:sz="0" w:space="0" w:color="auto" w:frame="1"/>
        </w:rPr>
        <w:t xml:space="preserve"> I understand that the information submitted (mandatory 3-page narrative and non-mandatory supporting documents and indicators) is going to be treated as confidential and will only be used for the purpose of the Recognition Programme.</w:t>
      </w:r>
    </w:p>
    <w:p w14:paraId="1400517A" w14:textId="6CA221D2" w:rsidR="00DE01C4" w:rsidRPr="00DE01C4" w:rsidRDefault="00F0460E" w:rsidP="0080175C">
      <w:pPr>
        <w:rPr>
          <w:rFonts w:cstheme="minorHAnsi"/>
          <w:color w:val="000000"/>
          <w:sz w:val="22"/>
          <w:szCs w:val="22"/>
          <w:shd w:val="clear" w:color="auto" w:fill="FFFFFF"/>
        </w:rPr>
      </w:pPr>
      <w:sdt>
        <w:sdtPr>
          <w:rPr>
            <w:rFonts w:cstheme="minorHAnsi"/>
            <w:sz w:val="22"/>
            <w:szCs w:val="22"/>
          </w:rPr>
          <w:id w:val="172818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1C4" w:rsidRPr="00DE01C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01C4" w:rsidRPr="00DE01C4">
        <w:rPr>
          <w:rStyle w:val="radio-button-label-text"/>
          <w:rFonts w:cstheme="minorHAnsi"/>
          <w:color w:val="000000"/>
          <w:sz w:val="22"/>
          <w:szCs w:val="22"/>
          <w:bdr w:val="none" w:sz="0" w:space="0" w:color="auto" w:frame="1"/>
        </w:rPr>
        <w:t xml:space="preserve"> I am aware that the 3-page narrative is the principal component of the application. All supporting documents and indicators are not obligatory but will be used to assess the soundness of the application</w:t>
      </w:r>
      <w:r w:rsidR="00304B4F">
        <w:rPr>
          <w:rStyle w:val="radio-button-label-text"/>
          <w:rFonts w:cstheme="minorHAnsi"/>
          <w:color w:val="000000"/>
          <w:sz w:val="22"/>
          <w:szCs w:val="22"/>
          <w:bdr w:val="none" w:sz="0" w:space="0" w:color="auto" w:frame="1"/>
        </w:rPr>
        <w:t xml:space="preserve"> if needed</w:t>
      </w:r>
      <w:r w:rsidR="00DE01C4" w:rsidRPr="00DE01C4">
        <w:rPr>
          <w:rStyle w:val="radio-button-label-text"/>
          <w:rFonts w:cstheme="minorHAnsi"/>
          <w:color w:val="000000"/>
          <w:sz w:val="22"/>
          <w:szCs w:val="22"/>
          <w:bdr w:val="none" w:sz="0" w:space="0" w:color="auto" w:frame="1"/>
        </w:rPr>
        <w:t>.  </w:t>
      </w:r>
    </w:p>
    <w:p w14:paraId="30D2D7D0" w14:textId="77777777" w:rsidR="00DE01C4" w:rsidRDefault="00DE01C4" w:rsidP="0080175C">
      <w:pPr>
        <w:rPr>
          <w:rFonts w:cstheme="minorHAnsi"/>
          <w:color w:val="000000"/>
          <w:shd w:val="clear" w:color="auto" w:fill="FFFFFF"/>
        </w:rPr>
      </w:pPr>
    </w:p>
    <w:p w14:paraId="504475C9" w14:textId="77777777" w:rsidR="00DE01C4" w:rsidRDefault="00DE01C4" w:rsidP="0080175C">
      <w:pPr>
        <w:rPr>
          <w:rFonts w:cstheme="minorHAnsi"/>
          <w:color w:val="000000"/>
          <w:shd w:val="clear" w:color="auto" w:fill="FFFFFF"/>
        </w:rPr>
      </w:pPr>
    </w:p>
    <w:p w14:paraId="55DCE8FD" w14:textId="77777777" w:rsidR="00202DEC" w:rsidRDefault="00202DEC" w:rsidP="0080175C">
      <w:pPr>
        <w:rPr>
          <w:rStyle w:val="normaltextrun"/>
          <w:rFonts w:cstheme="minorHAnsi"/>
          <w:sz w:val="24"/>
          <w:szCs w:val="24"/>
          <w:u w:val="single"/>
        </w:rPr>
      </w:pPr>
    </w:p>
    <w:p w14:paraId="45726FF0" w14:textId="77777777" w:rsidR="001E2BC2" w:rsidRPr="0080175C" w:rsidRDefault="001E2BC2">
      <w:pPr>
        <w:rPr>
          <w:rFonts w:cstheme="minorHAnsi"/>
        </w:rPr>
      </w:pPr>
    </w:p>
    <w:sectPr w:rsidR="001E2BC2" w:rsidRPr="0080175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2BD8" w14:textId="77777777" w:rsidR="00F0460E" w:rsidRDefault="00F0460E" w:rsidP="00985ECE">
      <w:pPr>
        <w:spacing w:after="0" w:line="240" w:lineRule="auto"/>
      </w:pPr>
      <w:r>
        <w:separator/>
      </w:r>
    </w:p>
  </w:endnote>
  <w:endnote w:type="continuationSeparator" w:id="0">
    <w:p w14:paraId="410F5385" w14:textId="77777777" w:rsidR="00F0460E" w:rsidRDefault="00F0460E" w:rsidP="0098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B51E" w14:textId="77777777" w:rsidR="001944FC" w:rsidRDefault="00194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3559" w14:textId="63BDFB24" w:rsidR="004918E1" w:rsidRDefault="00764D6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736B14" wp14:editId="30825AF6">
          <wp:simplePos x="0" y="0"/>
          <wp:positionH relativeFrom="page">
            <wp:posOffset>-23495</wp:posOffset>
          </wp:positionH>
          <wp:positionV relativeFrom="page">
            <wp:align>bottom</wp:align>
          </wp:positionV>
          <wp:extent cx="7788910" cy="1216660"/>
          <wp:effectExtent l="0" t="0" r="254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9533" cy="121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9C671" w14:textId="7CD0724D" w:rsidR="00D96382" w:rsidRPr="00D96035" w:rsidRDefault="00D96382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C9CA" w14:textId="77777777" w:rsidR="001944FC" w:rsidRDefault="00194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06AB" w14:textId="77777777" w:rsidR="00F0460E" w:rsidRDefault="00F0460E" w:rsidP="00985ECE">
      <w:pPr>
        <w:spacing w:after="0" w:line="240" w:lineRule="auto"/>
      </w:pPr>
      <w:r>
        <w:separator/>
      </w:r>
    </w:p>
  </w:footnote>
  <w:footnote w:type="continuationSeparator" w:id="0">
    <w:p w14:paraId="47E4DEB2" w14:textId="77777777" w:rsidR="00F0460E" w:rsidRDefault="00F0460E" w:rsidP="0098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76D7" w14:textId="77777777" w:rsidR="001944FC" w:rsidRDefault="00194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49FE" w14:textId="63A485C2" w:rsidR="0014626F" w:rsidRDefault="00202DE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E9B63" wp14:editId="4825A23E">
          <wp:simplePos x="0" y="0"/>
          <wp:positionH relativeFrom="page">
            <wp:align>left</wp:align>
          </wp:positionH>
          <wp:positionV relativeFrom="paragraph">
            <wp:posOffset>-455930</wp:posOffset>
          </wp:positionV>
          <wp:extent cx="7766040" cy="1213443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6040" cy="1213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5C43F" w14:textId="5346519E" w:rsidR="00202DEC" w:rsidRDefault="00202DEC">
    <w:pPr>
      <w:pStyle w:val="Header"/>
      <w:rPr>
        <w:noProof/>
      </w:rPr>
    </w:pPr>
  </w:p>
  <w:p w14:paraId="4BB60519" w14:textId="20EE5CBC" w:rsidR="00202DEC" w:rsidRDefault="00202DEC">
    <w:pPr>
      <w:pStyle w:val="Header"/>
      <w:rPr>
        <w:noProof/>
      </w:rPr>
    </w:pPr>
  </w:p>
  <w:p w14:paraId="73686B2A" w14:textId="5CF818DA" w:rsidR="00202DEC" w:rsidRDefault="00202DEC">
    <w:pPr>
      <w:pStyle w:val="Header"/>
      <w:rPr>
        <w:noProof/>
      </w:rPr>
    </w:pPr>
  </w:p>
  <w:p w14:paraId="34DE3B89" w14:textId="4C9ED687" w:rsidR="00202DEC" w:rsidRDefault="00202DEC">
    <w:pPr>
      <w:pStyle w:val="Header"/>
      <w:rPr>
        <w:noProof/>
      </w:rPr>
    </w:pPr>
  </w:p>
  <w:p w14:paraId="0498D822" w14:textId="77777777" w:rsidR="00202DEC" w:rsidRDefault="00202DEC">
    <w:pPr>
      <w:pStyle w:val="Header"/>
      <w:rPr>
        <w:noProof/>
      </w:rPr>
    </w:pPr>
  </w:p>
  <w:p w14:paraId="6DFB1B73" w14:textId="5B6C451E" w:rsidR="00985ECE" w:rsidRDefault="00985ECE" w:rsidP="0014626F">
    <w:pPr>
      <w:pStyle w:val="Header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745D" w14:textId="77777777" w:rsidR="001944FC" w:rsidRDefault="00194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F6"/>
    <w:multiLevelType w:val="hybridMultilevel"/>
    <w:tmpl w:val="D3E44974"/>
    <w:lvl w:ilvl="0" w:tplc="90EE9310">
      <w:start w:val="1"/>
      <w:numFmt w:val="bullet"/>
      <w:lvlText w:val="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05AD"/>
    <w:multiLevelType w:val="hybridMultilevel"/>
    <w:tmpl w:val="57224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2AB"/>
    <w:multiLevelType w:val="multilevel"/>
    <w:tmpl w:val="9848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82B7B"/>
    <w:multiLevelType w:val="multilevel"/>
    <w:tmpl w:val="6F9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C2E76"/>
    <w:multiLevelType w:val="multilevel"/>
    <w:tmpl w:val="5D04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13DFD"/>
    <w:multiLevelType w:val="hybridMultilevel"/>
    <w:tmpl w:val="7E70F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686B"/>
    <w:multiLevelType w:val="multilevel"/>
    <w:tmpl w:val="5AA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94488A"/>
    <w:multiLevelType w:val="hybridMultilevel"/>
    <w:tmpl w:val="F2C4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9C3"/>
    <w:multiLevelType w:val="multilevel"/>
    <w:tmpl w:val="35B4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3B6616"/>
    <w:multiLevelType w:val="hybridMultilevel"/>
    <w:tmpl w:val="7220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3031"/>
    <w:multiLevelType w:val="hybridMultilevel"/>
    <w:tmpl w:val="7862E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D1C2B"/>
    <w:multiLevelType w:val="multilevel"/>
    <w:tmpl w:val="8F2C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57E95"/>
    <w:multiLevelType w:val="hybridMultilevel"/>
    <w:tmpl w:val="70CEECE8"/>
    <w:lvl w:ilvl="0" w:tplc="81EA784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81EA784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80566"/>
    <w:multiLevelType w:val="multilevel"/>
    <w:tmpl w:val="82E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13CFD"/>
    <w:multiLevelType w:val="hybridMultilevel"/>
    <w:tmpl w:val="D29057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577FA"/>
    <w:multiLevelType w:val="hybridMultilevel"/>
    <w:tmpl w:val="F406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423AB"/>
    <w:multiLevelType w:val="hybridMultilevel"/>
    <w:tmpl w:val="E1DA0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53BCE"/>
    <w:multiLevelType w:val="hybridMultilevel"/>
    <w:tmpl w:val="E1DA0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6DA6"/>
    <w:multiLevelType w:val="multilevel"/>
    <w:tmpl w:val="A918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C64971"/>
    <w:multiLevelType w:val="multilevel"/>
    <w:tmpl w:val="5D92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9456C"/>
    <w:multiLevelType w:val="multilevel"/>
    <w:tmpl w:val="030A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3A3C55"/>
    <w:multiLevelType w:val="hybridMultilevel"/>
    <w:tmpl w:val="7DC8C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A3879"/>
    <w:multiLevelType w:val="hybridMultilevel"/>
    <w:tmpl w:val="57224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8112D"/>
    <w:multiLevelType w:val="hybridMultilevel"/>
    <w:tmpl w:val="7E70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F679A"/>
    <w:multiLevelType w:val="hybridMultilevel"/>
    <w:tmpl w:val="8C2E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85629">
    <w:abstractNumId w:val="13"/>
  </w:num>
  <w:num w:numId="2" w16cid:durableId="2086369784">
    <w:abstractNumId w:val="19"/>
  </w:num>
  <w:num w:numId="3" w16cid:durableId="2025547306">
    <w:abstractNumId w:val="20"/>
  </w:num>
  <w:num w:numId="4" w16cid:durableId="836264133">
    <w:abstractNumId w:val="17"/>
  </w:num>
  <w:num w:numId="5" w16cid:durableId="2003465551">
    <w:abstractNumId w:val="2"/>
  </w:num>
  <w:num w:numId="6" w16cid:durableId="1798522517">
    <w:abstractNumId w:val="11"/>
  </w:num>
  <w:num w:numId="7" w16cid:durableId="1889147203">
    <w:abstractNumId w:val="4"/>
  </w:num>
  <w:num w:numId="8" w16cid:durableId="2044868357">
    <w:abstractNumId w:val="6"/>
  </w:num>
  <w:num w:numId="9" w16cid:durableId="1006327701">
    <w:abstractNumId w:val="3"/>
  </w:num>
  <w:num w:numId="10" w16cid:durableId="1910925016">
    <w:abstractNumId w:val="24"/>
  </w:num>
  <w:num w:numId="11" w16cid:durableId="1961256403">
    <w:abstractNumId w:val="15"/>
  </w:num>
  <w:num w:numId="12" w16cid:durableId="716122558">
    <w:abstractNumId w:val="18"/>
  </w:num>
  <w:num w:numId="13" w16cid:durableId="2136099714">
    <w:abstractNumId w:val="8"/>
  </w:num>
  <w:num w:numId="14" w16cid:durableId="377125558">
    <w:abstractNumId w:val="9"/>
  </w:num>
  <w:num w:numId="15" w16cid:durableId="1117525960">
    <w:abstractNumId w:val="10"/>
  </w:num>
  <w:num w:numId="16" w16cid:durableId="1830293275">
    <w:abstractNumId w:val="22"/>
  </w:num>
  <w:num w:numId="17" w16cid:durableId="300620608">
    <w:abstractNumId w:val="16"/>
  </w:num>
  <w:num w:numId="18" w16cid:durableId="1728917476">
    <w:abstractNumId w:val="23"/>
  </w:num>
  <w:num w:numId="19" w16cid:durableId="716702489">
    <w:abstractNumId w:val="21"/>
  </w:num>
  <w:num w:numId="20" w16cid:durableId="1957101772">
    <w:abstractNumId w:val="1"/>
  </w:num>
  <w:num w:numId="21" w16cid:durableId="1657680889">
    <w:abstractNumId w:val="5"/>
  </w:num>
  <w:num w:numId="22" w16cid:durableId="1327637573">
    <w:abstractNumId w:val="12"/>
  </w:num>
  <w:num w:numId="23" w16cid:durableId="755983074">
    <w:abstractNumId w:val="14"/>
  </w:num>
  <w:num w:numId="24" w16cid:durableId="353967675">
    <w:abstractNumId w:val="7"/>
  </w:num>
  <w:num w:numId="25" w16cid:durableId="10959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xMDI0NDCwMDAyMDVV0lEKTi0uzszPAykwrAUAKqQh6CwAAAA="/>
  </w:docVars>
  <w:rsids>
    <w:rsidRoot w:val="00DD4332"/>
    <w:rsid w:val="0000133F"/>
    <w:rsid w:val="00085293"/>
    <w:rsid w:val="000857B8"/>
    <w:rsid w:val="00096326"/>
    <w:rsid w:val="000F5878"/>
    <w:rsid w:val="001316D3"/>
    <w:rsid w:val="00133A46"/>
    <w:rsid w:val="0014626F"/>
    <w:rsid w:val="00164CCE"/>
    <w:rsid w:val="001653EB"/>
    <w:rsid w:val="001944FC"/>
    <w:rsid w:val="001E2BC2"/>
    <w:rsid w:val="001E3F97"/>
    <w:rsid w:val="00202DEC"/>
    <w:rsid w:val="00240877"/>
    <w:rsid w:val="00247F6B"/>
    <w:rsid w:val="00262594"/>
    <w:rsid w:val="002B5F19"/>
    <w:rsid w:val="002C270C"/>
    <w:rsid w:val="002D7442"/>
    <w:rsid w:val="002F0D48"/>
    <w:rsid w:val="00304B4F"/>
    <w:rsid w:val="00312DEE"/>
    <w:rsid w:val="0031391A"/>
    <w:rsid w:val="003334E9"/>
    <w:rsid w:val="00347F64"/>
    <w:rsid w:val="003514C6"/>
    <w:rsid w:val="00355B8C"/>
    <w:rsid w:val="003A3C77"/>
    <w:rsid w:val="003B6599"/>
    <w:rsid w:val="003C0392"/>
    <w:rsid w:val="003C0E62"/>
    <w:rsid w:val="003C32A8"/>
    <w:rsid w:val="003F0637"/>
    <w:rsid w:val="00414964"/>
    <w:rsid w:val="00464200"/>
    <w:rsid w:val="00490263"/>
    <w:rsid w:val="004918E1"/>
    <w:rsid w:val="00576D49"/>
    <w:rsid w:val="005C4F49"/>
    <w:rsid w:val="005D014D"/>
    <w:rsid w:val="005D1D9E"/>
    <w:rsid w:val="00624F1D"/>
    <w:rsid w:val="006822E5"/>
    <w:rsid w:val="006D68A0"/>
    <w:rsid w:val="006F24AB"/>
    <w:rsid w:val="006F7A38"/>
    <w:rsid w:val="007143EC"/>
    <w:rsid w:val="00726F18"/>
    <w:rsid w:val="007322BC"/>
    <w:rsid w:val="00737AE3"/>
    <w:rsid w:val="0074102A"/>
    <w:rsid w:val="00744168"/>
    <w:rsid w:val="00764D6D"/>
    <w:rsid w:val="00780D14"/>
    <w:rsid w:val="00782CB7"/>
    <w:rsid w:val="007B694B"/>
    <w:rsid w:val="007C5C41"/>
    <w:rsid w:val="0080175C"/>
    <w:rsid w:val="00850412"/>
    <w:rsid w:val="00856CA4"/>
    <w:rsid w:val="00870450"/>
    <w:rsid w:val="008874D3"/>
    <w:rsid w:val="008C22D1"/>
    <w:rsid w:val="008E3E63"/>
    <w:rsid w:val="008E6F18"/>
    <w:rsid w:val="009724E3"/>
    <w:rsid w:val="00985ECE"/>
    <w:rsid w:val="009A47B3"/>
    <w:rsid w:val="009C0707"/>
    <w:rsid w:val="009D50BE"/>
    <w:rsid w:val="009E3D61"/>
    <w:rsid w:val="00A05499"/>
    <w:rsid w:val="00A0671A"/>
    <w:rsid w:val="00A131A3"/>
    <w:rsid w:val="00A66EB5"/>
    <w:rsid w:val="00A92827"/>
    <w:rsid w:val="00AC60B5"/>
    <w:rsid w:val="00AF0D90"/>
    <w:rsid w:val="00AF648B"/>
    <w:rsid w:val="00B00E61"/>
    <w:rsid w:val="00B225AD"/>
    <w:rsid w:val="00B26B96"/>
    <w:rsid w:val="00B43D72"/>
    <w:rsid w:val="00B746F8"/>
    <w:rsid w:val="00B96E8F"/>
    <w:rsid w:val="00BC337E"/>
    <w:rsid w:val="00BD0196"/>
    <w:rsid w:val="00C2563B"/>
    <w:rsid w:val="00C300B6"/>
    <w:rsid w:val="00C6352B"/>
    <w:rsid w:val="00C73CF9"/>
    <w:rsid w:val="00C92375"/>
    <w:rsid w:val="00C95468"/>
    <w:rsid w:val="00CC69D1"/>
    <w:rsid w:val="00CE2952"/>
    <w:rsid w:val="00CF1B1D"/>
    <w:rsid w:val="00D174D9"/>
    <w:rsid w:val="00D5599B"/>
    <w:rsid w:val="00D65142"/>
    <w:rsid w:val="00D82257"/>
    <w:rsid w:val="00D96035"/>
    <w:rsid w:val="00D96382"/>
    <w:rsid w:val="00DA1348"/>
    <w:rsid w:val="00DC17D9"/>
    <w:rsid w:val="00DC5AF5"/>
    <w:rsid w:val="00DD4332"/>
    <w:rsid w:val="00DE01C4"/>
    <w:rsid w:val="00E14DF7"/>
    <w:rsid w:val="00E362BC"/>
    <w:rsid w:val="00E8181E"/>
    <w:rsid w:val="00E9270C"/>
    <w:rsid w:val="00EF3424"/>
    <w:rsid w:val="00F0460E"/>
    <w:rsid w:val="00F048BE"/>
    <w:rsid w:val="00F24168"/>
    <w:rsid w:val="00F32610"/>
    <w:rsid w:val="00F91216"/>
    <w:rsid w:val="00FE6BA8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F238"/>
  <w15:chartTrackingRefBased/>
  <w15:docId w15:val="{783AF321-67EE-4C0D-9578-EF7A04C2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ECE"/>
  </w:style>
  <w:style w:type="paragraph" w:styleId="Heading1">
    <w:name w:val="heading 1"/>
    <w:basedOn w:val="Normal"/>
    <w:next w:val="Normal"/>
    <w:link w:val="Heading1Char"/>
    <w:uiPriority w:val="9"/>
    <w:qFormat/>
    <w:rsid w:val="00985EC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EC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EC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E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E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E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E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E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7406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E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D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D4332"/>
  </w:style>
  <w:style w:type="character" w:customStyle="1" w:styleId="eop">
    <w:name w:val="eop"/>
    <w:basedOn w:val="DefaultParagraphFont"/>
    <w:rsid w:val="00DD4332"/>
  </w:style>
  <w:style w:type="paragraph" w:styleId="ListParagraph">
    <w:name w:val="List Paragraph"/>
    <w:basedOn w:val="Normal"/>
    <w:link w:val="ListParagraphChar"/>
    <w:uiPriority w:val="34"/>
    <w:qFormat/>
    <w:rsid w:val="0024087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85ECE"/>
    <w:rPr>
      <w:i/>
      <w:iCs/>
    </w:rPr>
  </w:style>
  <w:style w:type="character" w:styleId="Hyperlink">
    <w:name w:val="Hyperlink"/>
    <w:basedOn w:val="DefaultParagraphFont"/>
    <w:uiPriority w:val="99"/>
    <w:unhideWhenUsed/>
    <w:rsid w:val="0024087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E3F97"/>
  </w:style>
  <w:style w:type="table" w:styleId="TableGrid">
    <w:name w:val="Table Grid"/>
    <w:basedOn w:val="TableNormal"/>
    <w:uiPriority w:val="59"/>
    <w:rsid w:val="0073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31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5ECE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E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ECE"/>
    <w:rPr>
      <w:rFonts w:asciiTheme="majorHAnsi" w:eastAsiaTheme="majorEastAsia" w:hAnsiTheme="majorHAnsi" w:cstheme="majorBidi"/>
      <w:color w:val="17406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E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ECE"/>
    <w:rPr>
      <w:rFonts w:asciiTheme="majorHAnsi" w:eastAsiaTheme="majorEastAsia" w:hAnsiTheme="majorHAnsi" w:cstheme="majorBidi"/>
      <w:color w:val="17406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ECE"/>
    <w:rPr>
      <w:rFonts w:asciiTheme="majorHAnsi" w:eastAsiaTheme="majorEastAsia" w:hAnsiTheme="majorHAnsi" w:cstheme="majorBidi"/>
      <w:i/>
      <w:iCs/>
      <w:color w:val="17406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ECE"/>
    <w:rPr>
      <w:rFonts w:asciiTheme="majorHAnsi" w:eastAsiaTheme="majorEastAsia" w:hAnsiTheme="majorHAnsi" w:cstheme="majorBidi"/>
      <w:i/>
      <w:iCs/>
      <w:color w:val="07376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ECE"/>
    <w:rPr>
      <w:rFonts w:asciiTheme="majorHAnsi" w:eastAsiaTheme="majorEastAsia" w:hAnsiTheme="majorHAnsi" w:cstheme="majorBidi"/>
      <w:b/>
      <w:bCs/>
      <w:color w:val="17406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ECE"/>
    <w:rPr>
      <w:rFonts w:asciiTheme="majorHAnsi" w:eastAsiaTheme="majorEastAsia" w:hAnsiTheme="majorHAnsi" w:cstheme="majorBidi"/>
      <w:b/>
      <w:bCs/>
      <w:i/>
      <w:iCs/>
      <w:color w:val="17406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EC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85E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ECE"/>
    <w:rPr>
      <w:rFonts w:asciiTheme="majorHAnsi" w:eastAsiaTheme="majorEastAsia" w:hAnsiTheme="majorHAnsi" w:cstheme="majorBidi"/>
      <w:color w:val="0F6FC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E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5E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85ECE"/>
    <w:rPr>
      <w:b/>
      <w:bCs/>
    </w:rPr>
  </w:style>
  <w:style w:type="paragraph" w:styleId="NoSpacing">
    <w:name w:val="No Spacing"/>
    <w:uiPriority w:val="1"/>
    <w:qFormat/>
    <w:rsid w:val="00985E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5E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E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ECE"/>
    <w:pPr>
      <w:pBdr>
        <w:left w:val="single" w:sz="18" w:space="12" w:color="0F6FC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ECE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85E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5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5E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5E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5E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5EC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8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CE"/>
  </w:style>
  <w:style w:type="paragraph" w:styleId="Footer">
    <w:name w:val="footer"/>
    <w:basedOn w:val="Normal"/>
    <w:link w:val="FooterChar"/>
    <w:uiPriority w:val="99"/>
    <w:unhideWhenUsed/>
    <w:rsid w:val="00985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CE"/>
  </w:style>
  <w:style w:type="character" w:styleId="CommentReference">
    <w:name w:val="annotation reference"/>
    <w:basedOn w:val="DefaultParagraphFont"/>
    <w:uiPriority w:val="99"/>
    <w:semiHidden/>
    <w:unhideWhenUsed/>
    <w:rsid w:val="00CF1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B1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B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44FC"/>
    <w:rPr>
      <w:color w:val="85DFD0" w:themeColor="followedHyperlink"/>
      <w:u w:val="single"/>
    </w:rPr>
  </w:style>
  <w:style w:type="character" w:customStyle="1" w:styleId="user-generated">
    <w:name w:val="user-generated"/>
    <w:basedOn w:val="DefaultParagraphFont"/>
    <w:rsid w:val="00DE01C4"/>
  </w:style>
  <w:style w:type="character" w:customStyle="1" w:styleId="radio-button-label-text">
    <w:name w:val="radio-button-label-text"/>
    <w:basedOn w:val="DefaultParagraphFont"/>
    <w:rsid w:val="00DE01C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01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01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01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01C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4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2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64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160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ylem.com/" TargetMode="External"/><Relationship Id="rId13" Type="http://schemas.openxmlformats.org/officeDocument/2006/relationships/hyperlink" Target="https://www.surveymonkey.com/r/M2DPZQ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arlos.diaz@iwahq.org" TargetMode="External"/><Relationship Id="rId17" Type="http://schemas.openxmlformats.org/officeDocument/2006/relationships/hyperlink" Target="mailto:carlos.diaz@iwahq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wa-network.org/wp-content/uploads/2022/04/Annex1_CSU_Application-guidelin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wa-network.org/wp-content/uploads/2015/12/Annex1_CSU_Application-guideline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wa-network.org/wp-content/uploads/2015/12/Annex1_CSU_Application-guideline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xylem.co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XNXTR2C" TargetMode="External"/><Relationship Id="rId14" Type="http://schemas.openxmlformats.org/officeDocument/2006/relationships/hyperlink" Target="https://iwa-network.org/wp-content/uploads/2015/12/Annex1_CSU_Application-guideline.pd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C90D-BF37-4EA8-85B5-4847ECF2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Ampomah</dc:creator>
  <cp:keywords/>
  <dc:description/>
  <cp:lastModifiedBy>Brenda Ampomah</cp:lastModifiedBy>
  <cp:revision>8</cp:revision>
  <dcterms:created xsi:type="dcterms:W3CDTF">2022-06-21T10:04:00Z</dcterms:created>
  <dcterms:modified xsi:type="dcterms:W3CDTF">2022-06-24T14:03:00Z</dcterms:modified>
</cp:coreProperties>
</file>